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73" w:rsidRDefault="00E94973" w:rsidP="00E94973">
      <w:pPr>
        <w:pStyle w:val="NormalWeb"/>
        <w:spacing w:after="150"/>
        <w:jc w:val="both"/>
      </w:pPr>
      <w:r>
        <w:rPr>
          <w:sz w:val="22"/>
          <w:szCs w:val="22"/>
        </w:rPr>
        <w:t>Dear Garrett Park Families, </w:t>
      </w:r>
    </w:p>
    <w:p w:rsidR="00E94973" w:rsidRDefault="00E94973" w:rsidP="00E94973">
      <w:pPr>
        <w:pStyle w:val="NormalWeb"/>
        <w:spacing w:after="150"/>
        <w:jc w:val="both"/>
      </w:pPr>
      <w:r>
        <w:rPr>
          <w:sz w:val="22"/>
          <w:szCs w:val="22"/>
        </w:rPr>
        <w:t xml:space="preserve">If there is information you would like us to share in upcoming editions, please let us know. You can either call the school at 240-740-0700 or email Dan at </w:t>
      </w:r>
      <w:hyperlink r:id="rId5" w:history="1">
        <w:r>
          <w:rPr>
            <w:rStyle w:val="Hyperlink"/>
            <w:sz w:val="22"/>
            <w:szCs w:val="22"/>
          </w:rPr>
          <w:t>Daniel_K_Tucci@mcpsmd.org</w:t>
        </w:r>
      </w:hyperlink>
      <w:r>
        <w:rPr>
          <w:sz w:val="22"/>
          <w:szCs w:val="22"/>
        </w:rPr>
        <w:t xml:space="preserve"> or Melanie at </w:t>
      </w:r>
      <w:hyperlink r:id="rId6" w:history="1">
        <w:r>
          <w:rPr>
            <w:rStyle w:val="Hyperlink"/>
            <w:sz w:val="22"/>
            <w:szCs w:val="22"/>
          </w:rPr>
          <w:t>Melanie_S_Bachrach@mcpsmd.org</w:t>
        </w:r>
      </w:hyperlink>
      <w:r>
        <w:rPr>
          <w:sz w:val="22"/>
          <w:szCs w:val="22"/>
        </w:rPr>
        <w:t xml:space="preserve"> </w:t>
      </w:r>
    </w:p>
    <w:p w:rsidR="00E94973" w:rsidRDefault="00E94973" w:rsidP="00E94973">
      <w:pPr>
        <w:pStyle w:val="NormalWeb"/>
        <w:spacing w:after="150"/>
        <w:jc w:val="both"/>
      </w:pPr>
      <w:r>
        <w:rPr>
          <w:rStyle w:val="Strong"/>
          <w:color w:val="FF0000"/>
          <w:sz w:val="22"/>
          <w:szCs w:val="22"/>
          <w:u w:val="single"/>
        </w:rPr>
        <w:t>Updates from GPES Administration:</w:t>
      </w:r>
    </w:p>
    <w:p w:rsidR="00E94973" w:rsidRDefault="00E94973" w:rsidP="00E94973">
      <w:pPr>
        <w:pStyle w:val="NormalWeb"/>
        <w:spacing w:after="160" w:line="254" w:lineRule="auto"/>
      </w:pPr>
      <w:r>
        <w:rPr>
          <w:rFonts w:ascii="Calibri" w:hAnsi="Calibri"/>
          <w:sz w:val="22"/>
          <w:szCs w:val="22"/>
        </w:rPr>
        <w:t>We are excited for the festivities on October 31</w:t>
      </w:r>
      <w:r>
        <w:rPr>
          <w:rFonts w:ascii="Calibri" w:hAnsi="Calibri"/>
          <w:sz w:val="22"/>
          <w:szCs w:val="22"/>
          <w:vertAlign w:val="superscript"/>
        </w:rPr>
        <w:t>st</w:t>
      </w:r>
      <w:r>
        <w:rPr>
          <w:rFonts w:ascii="Calibri" w:hAnsi="Calibri"/>
          <w:sz w:val="22"/>
          <w:szCs w:val="22"/>
        </w:rPr>
        <w:t>. Again, the parade will begin at 2:30 and the classroom parties at 3:00 immediately following the parade. For the Halloween parade route, students will exit the school through the front doors, turn right on Oxford, turn left on Kenilworth, turn right on Oxford and make a U-turn at Montrose to retrace the route back to school.  </w:t>
      </w:r>
    </w:p>
    <w:p w:rsidR="00E94973" w:rsidRDefault="00E94973" w:rsidP="00E94973">
      <w:pPr>
        <w:pStyle w:val="NormalWeb"/>
        <w:spacing w:after="160" w:line="254" w:lineRule="auto"/>
      </w:pPr>
      <w:r>
        <w:rPr>
          <w:rFonts w:ascii="Calibri" w:hAnsi="Calibri"/>
          <w:sz w:val="22"/>
          <w:szCs w:val="22"/>
        </w:rPr>
        <w:t>Please make sure your child is not wearing a mask that covers their face during the parade for safety purposes. As always, we do not allow scary or gory costumes, and certainly no toy weapons. Thank you.</w:t>
      </w:r>
    </w:p>
    <w:p w:rsidR="00E94973" w:rsidRDefault="00E94973" w:rsidP="00E94973">
      <w:pPr>
        <w:pStyle w:val="NormalWeb"/>
        <w:spacing w:after="160" w:line="254" w:lineRule="auto"/>
      </w:pPr>
      <w:r>
        <w:rPr>
          <w:rFonts w:ascii="Calibri" w:hAnsi="Calibri"/>
          <w:sz w:val="22"/>
          <w:szCs w:val="22"/>
        </w:rPr>
        <w:t xml:space="preserve">If you would like to sign in for the classroom Halloween parties, please proceed directly to your child’s classroom following the parade.  Each class will have a sign-in sheet and visitor stickers for parents.   If you are planning to take your child out of school before dismissal, you will need to sign your child out.  Each classroom will have a sign-out sheet for students.  </w:t>
      </w:r>
    </w:p>
    <w:p w:rsidR="00E94973" w:rsidRDefault="00E94973" w:rsidP="00E94973">
      <w:pPr>
        <w:pStyle w:val="NormalWeb"/>
        <w:spacing w:after="160" w:line="254" w:lineRule="auto"/>
      </w:pPr>
      <w:r>
        <w:rPr>
          <w:rFonts w:ascii="Calibri" w:hAnsi="Calibri"/>
          <w:sz w:val="22"/>
          <w:szCs w:val="22"/>
        </w:rPr>
        <w:t xml:space="preserve">All students who are not participating in the Halloween parade/parties will meet Mrs. Gambrill in the Dual-Purpose Room (Room B-143) at 2:20 p.m.  Students will have a snack, play outdoors, and will return to their classrooms at 3:30 pm for dismissal.  </w:t>
      </w:r>
    </w:p>
    <w:p w:rsidR="00E94973" w:rsidRDefault="00E94973" w:rsidP="00E94973">
      <w:pPr>
        <w:pStyle w:val="NormalWeb"/>
        <w:spacing w:after="160" w:line="254" w:lineRule="auto"/>
      </w:pPr>
      <w:r>
        <w:rPr>
          <w:rFonts w:ascii="Calibri" w:hAnsi="Calibri"/>
          <w:sz w:val="22"/>
          <w:szCs w:val="22"/>
        </w:rPr>
        <w:t>Parking on Oct. 31:</w:t>
      </w:r>
    </w:p>
    <w:p w:rsidR="00E94973" w:rsidRDefault="00E94973" w:rsidP="00E94973">
      <w:pPr>
        <w:pStyle w:val="NormalWeb"/>
        <w:spacing w:after="160" w:line="254" w:lineRule="auto"/>
      </w:pPr>
      <w:r>
        <w:rPr>
          <w:rFonts w:ascii="Calibri" w:hAnsi="Calibri"/>
          <w:sz w:val="22"/>
          <w:szCs w:val="22"/>
        </w:rPr>
        <w:t xml:space="preserve">This year, parking </w:t>
      </w:r>
      <w:r>
        <w:rPr>
          <w:rStyle w:val="Strong"/>
          <w:rFonts w:ascii="Calibri" w:hAnsi="Calibri"/>
          <w:sz w:val="22"/>
          <w:szCs w:val="22"/>
          <w:u w:val="single"/>
        </w:rPr>
        <w:t>will be permitted</w:t>
      </w:r>
      <w:r>
        <w:rPr>
          <w:rFonts w:ascii="Calibri" w:hAnsi="Calibri"/>
          <w:sz w:val="22"/>
          <w:szCs w:val="22"/>
        </w:rPr>
        <w:t xml:space="preserve"> in the Holy Cross Church/School Parking Lot! </w:t>
      </w:r>
    </w:p>
    <w:p w:rsidR="00E94973" w:rsidRDefault="00E94973" w:rsidP="00E94973">
      <w:pPr>
        <w:pStyle w:val="NormalWeb"/>
        <w:spacing w:after="160" w:line="254" w:lineRule="auto"/>
      </w:pPr>
      <w:r>
        <w:rPr>
          <w:rFonts w:ascii="Calibri" w:hAnsi="Calibri"/>
          <w:sz w:val="22"/>
          <w:szCs w:val="22"/>
        </w:rPr>
        <w:t>Parking is not permitted for any amount of time in the areas listed below.  This policy will be enforced.</w:t>
      </w:r>
    </w:p>
    <w:p w:rsidR="00E94973" w:rsidRDefault="00E94973" w:rsidP="00E94973">
      <w:pPr>
        <w:numPr>
          <w:ilvl w:val="0"/>
          <w:numId w:val="1"/>
        </w:numPr>
        <w:spacing w:after="160"/>
        <w:rPr>
          <w:rFonts w:eastAsia="Times New Roman"/>
        </w:rPr>
      </w:pPr>
      <w:r>
        <w:rPr>
          <w:rFonts w:ascii="Calibri" w:eastAsia="Times New Roman" w:hAnsi="Calibri"/>
          <w:sz w:val="22"/>
          <w:szCs w:val="22"/>
        </w:rPr>
        <w:t>Garrett Park ES Bus Loop</w:t>
      </w:r>
    </w:p>
    <w:p w:rsidR="00E94973" w:rsidRDefault="00E94973" w:rsidP="00E94973">
      <w:pPr>
        <w:numPr>
          <w:ilvl w:val="0"/>
          <w:numId w:val="1"/>
        </w:numPr>
        <w:spacing w:after="160"/>
        <w:rPr>
          <w:rFonts w:eastAsia="Times New Roman"/>
        </w:rPr>
      </w:pPr>
      <w:r>
        <w:rPr>
          <w:rFonts w:ascii="Calibri" w:eastAsia="Times New Roman" w:hAnsi="Calibri"/>
          <w:sz w:val="22"/>
          <w:szCs w:val="22"/>
        </w:rPr>
        <w:t>Garrett Park ES Carpool Loop</w:t>
      </w:r>
    </w:p>
    <w:p w:rsidR="00E94973" w:rsidRDefault="00E94973" w:rsidP="00E94973">
      <w:pPr>
        <w:numPr>
          <w:ilvl w:val="0"/>
          <w:numId w:val="1"/>
        </w:numPr>
        <w:spacing w:after="160"/>
        <w:rPr>
          <w:rFonts w:eastAsia="Times New Roman"/>
        </w:rPr>
      </w:pPr>
      <w:r>
        <w:rPr>
          <w:rFonts w:ascii="Calibri" w:eastAsia="Times New Roman" w:hAnsi="Calibri"/>
          <w:sz w:val="22"/>
          <w:szCs w:val="22"/>
        </w:rPr>
        <w:t>Garrett Park Nursery School Parking Lot</w:t>
      </w:r>
    </w:p>
    <w:p w:rsidR="00E94973" w:rsidRDefault="00E94973" w:rsidP="00E94973">
      <w:pPr>
        <w:numPr>
          <w:ilvl w:val="0"/>
          <w:numId w:val="1"/>
        </w:numPr>
        <w:spacing w:after="160"/>
        <w:rPr>
          <w:rFonts w:eastAsia="Times New Roman"/>
        </w:rPr>
      </w:pPr>
      <w:r>
        <w:rPr>
          <w:rFonts w:ascii="Calibri" w:eastAsia="Times New Roman" w:hAnsi="Calibri"/>
          <w:sz w:val="22"/>
          <w:szCs w:val="22"/>
        </w:rPr>
        <w:t>Parkside Condominium Parking Lot</w:t>
      </w:r>
    </w:p>
    <w:p w:rsidR="00E94973" w:rsidRDefault="00E94973" w:rsidP="00E94973">
      <w:pPr>
        <w:pStyle w:val="NormalWeb"/>
        <w:spacing w:after="150"/>
        <w:jc w:val="both"/>
      </w:pPr>
      <w:r>
        <w:rPr>
          <w:rStyle w:val="Strong"/>
          <w:color w:val="FF0000"/>
          <w:sz w:val="22"/>
          <w:szCs w:val="22"/>
          <w:u w:val="single"/>
        </w:rPr>
        <w:t>Teaching and Learning:</w:t>
      </w:r>
    </w:p>
    <w:p w:rsidR="00E94973" w:rsidRDefault="00E94973" w:rsidP="00E94973">
      <w:pPr>
        <w:pStyle w:val="NormalWeb"/>
        <w:spacing w:after="150"/>
        <w:jc w:val="both"/>
      </w:pPr>
      <w:r>
        <w:rPr>
          <w:sz w:val="22"/>
          <w:szCs w:val="22"/>
        </w:rPr>
        <w:t xml:space="preserve">Our School Improvement Plan (SIP) guides the professional development of our staff to help us reach our school goals. As discussed earlier, the SIP will be linked to our school website. Please visit </w:t>
      </w:r>
      <w:hyperlink r:id="rId7" w:history="1">
        <w:r>
          <w:rPr>
            <w:rStyle w:val="Hyperlink"/>
            <w:sz w:val="22"/>
            <w:szCs w:val="22"/>
          </w:rPr>
          <w:t>http://www.montgomeryschoolsmd.org/schools/garrettparkes/</w:t>
        </w:r>
      </w:hyperlink>
      <w:r>
        <w:rPr>
          <w:sz w:val="22"/>
          <w:szCs w:val="22"/>
        </w:rPr>
        <w:t xml:space="preserve"> and click the “School Improvement Plan” tab for more information.</w:t>
      </w:r>
    </w:p>
    <w:p w:rsidR="00E94973" w:rsidRDefault="00E94973" w:rsidP="00E94973">
      <w:pPr>
        <w:pStyle w:val="NormalWeb"/>
        <w:spacing w:after="150"/>
        <w:jc w:val="both"/>
      </w:pPr>
      <w:r>
        <w:rPr>
          <w:rStyle w:val="Strong"/>
          <w:color w:val="FF0000"/>
          <w:sz w:val="22"/>
          <w:szCs w:val="22"/>
          <w:u w:val="single"/>
        </w:rPr>
        <w:t>Safety and Security:</w:t>
      </w:r>
    </w:p>
    <w:p w:rsidR="00E94973" w:rsidRDefault="00E94973" w:rsidP="00E94973">
      <w:pPr>
        <w:pStyle w:val="NormalWeb"/>
        <w:spacing w:after="150"/>
        <w:jc w:val="both"/>
      </w:pPr>
      <w:r>
        <w:rPr>
          <w:sz w:val="22"/>
          <w:szCs w:val="22"/>
        </w:rPr>
        <w:t>Parents, please make sure that your contact information incudes updated, working numbers where someone will be able to answer if an emergency arises during the school day.   If your child is sick or injured, the Health Room staff will call all numbers listed under your child’s contacts.  An emergency call to 911 may be necessary if parents are unable to be reached. Please call the main office if you need assistance updating your emergency contact information.</w:t>
      </w:r>
    </w:p>
    <w:p w:rsidR="00E94973" w:rsidRDefault="00E94973" w:rsidP="00E94973">
      <w:pPr>
        <w:pStyle w:val="NormalWeb"/>
        <w:spacing w:after="150"/>
        <w:jc w:val="both"/>
      </w:pPr>
      <w:r>
        <w:rPr>
          <w:rStyle w:val="Strong"/>
          <w:color w:val="FF0000"/>
          <w:sz w:val="22"/>
          <w:szCs w:val="22"/>
          <w:u w:val="single"/>
        </w:rPr>
        <w:t xml:space="preserve">Important Dates:  </w:t>
      </w:r>
    </w:p>
    <w:p w:rsidR="00E94973" w:rsidRDefault="00E94973" w:rsidP="00E94973">
      <w:pPr>
        <w:pStyle w:val="NormalWeb"/>
        <w:spacing w:after="150"/>
        <w:jc w:val="both"/>
      </w:pPr>
      <w:r>
        <w:rPr>
          <w:sz w:val="22"/>
          <w:szCs w:val="22"/>
        </w:rPr>
        <w:lastRenderedPageBreak/>
        <w:t>October 30                   Grade 1 In-School Field Trip (Reptiles)                         9:30-11:00 am</w:t>
      </w:r>
    </w:p>
    <w:p w:rsidR="00E94973" w:rsidRDefault="00E94973" w:rsidP="00E94973">
      <w:pPr>
        <w:pStyle w:val="NormalWeb"/>
        <w:spacing w:after="150"/>
        <w:jc w:val="both"/>
      </w:pPr>
      <w:r>
        <w:rPr>
          <w:sz w:val="22"/>
          <w:szCs w:val="22"/>
        </w:rPr>
        <w:t>October 31                   Halloween Parade                                                         2:30 - 3:00pm</w:t>
      </w:r>
    </w:p>
    <w:p w:rsidR="00E94973" w:rsidRDefault="00E94973" w:rsidP="00E94973">
      <w:pPr>
        <w:pStyle w:val="NormalWeb"/>
        <w:spacing w:after="150"/>
        <w:jc w:val="both"/>
      </w:pPr>
      <w:r>
        <w:rPr>
          <w:sz w:val="22"/>
          <w:szCs w:val="22"/>
        </w:rPr>
        <w:t xml:space="preserve">                                    Halloween Parties                                                         3:00 - 3:30pm   </w:t>
      </w:r>
    </w:p>
    <w:p w:rsidR="00E94973" w:rsidRDefault="00E94973" w:rsidP="00E94973">
      <w:pPr>
        <w:pStyle w:val="NormalWeb"/>
        <w:spacing w:after="150"/>
        <w:jc w:val="both"/>
      </w:pPr>
      <w:r>
        <w:rPr>
          <w:sz w:val="22"/>
          <w:szCs w:val="22"/>
        </w:rPr>
        <w:t>November 1                 Lost and Found items to be donated (please retrieve your belongings)</w:t>
      </w:r>
    </w:p>
    <w:p w:rsidR="00E94973" w:rsidRDefault="00E94973" w:rsidP="00E94973">
      <w:pPr>
        <w:pStyle w:val="NormalWeb"/>
        <w:spacing w:after="150"/>
        <w:jc w:val="both"/>
      </w:pPr>
      <w:r>
        <w:rPr>
          <w:sz w:val="22"/>
          <w:szCs w:val="22"/>
        </w:rPr>
        <w:t>November 9                 Early Release; Students Dismissed at 1:20 pm</w:t>
      </w:r>
    </w:p>
    <w:p w:rsidR="00E94973" w:rsidRDefault="00E94973" w:rsidP="00E94973">
      <w:pPr>
        <w:pStyle w:val="NormalWeb"/>
        <w:spacing w:after="150"/>
        <w:jc w:val="both"/>
      </w:pPr>
      <w:r>
        <w:rPr>
          <w:sz w:val="22"/>
          <w:szCs w:val="22"/>
        </w:rPr>
        <w:t xml:space="preserve">November 10               Early Release; Students Dismissed at 1:20 pm                </w:t>
      </w:r>
    </w:p>
    <w:p w:rsidR="00E94973" w:rsidRDefault="00E94973" w:rsidP="00E94973">
      <w:pPr>
        <w:pStyle w:val="NormalWeb"/>
        <w:spacing w:after="150"/>
        <w:jc w:val="both"/>
      </w:pPr>
      <w:r>
        <w:rPr>
          <w:rStyle w:val="Strong"/>
          <w:color w:val="FF0000"/>
          <w:sz w:val="22"/>
          <w:szCs w:val="22"/>
          <w:u w:val="single"/>
        </w:rPr>
        <w:t>MCPS Updates:</w:t>
      </w:r>
    </w:p>
    <w:p w:rsidR="00E94973" w:rsidRDefault="00E94973" w:rsidP="00E94973">
      <w:pPr>
        <w:pStyle w:val="NormalWeb"/>
        <w:spacing w:after="150"/>
        <w:jc w:val="both"/>
      </w:pPr>
      <w:r>
        <w:rPr>
          <w:rStyle w:val="Strong"/>
          <w:u w:val="single"/>
        </w:rPr>
        <w:t>Consortia and Application Programs (English and Spanish)</w:t>
      </w:r>
    </w:p>
    <w:p w:rsidR="00E94973" w:rsidRDefault="00E94973" w:rsidP="00E94973">
      <w:pPr>
        <w:pStyle w:val="NormalWeb"/>
        <w:spacing w:after="150"/>
        <w:jc w:val="both"/>
      </w:pPr>
      <w:r>
        <w:rPr>
          <w:rStyle w:val="Strong"/>
        </w:rPr>
        <w:t>Attend Open Houses for Middle and High School Consortia Application Programs</w:t>
      </w:r>
    </w:p>
    <w:p w:rsidR="00E94973" w:rsidRDefault="00E94973" w:rsidP="00E94973">
      <w:pPr>
        <w:pStyle w:val="NormalWeb"/>
        <w:spacing w:after="150"/>
        <w:jc w:val="both"/>
      </w:pPr>
      <w:r>
        <w:t xml:space="preserve">The deadline for applications to participate in the </w:t>
      </w:r>
      <w:r>
        <w:rPr>
          <w:rStyle w:val="Emphasis"/>
        </w:rPr>
        <w:t>Choice</w:t>
      </w:r>
      <w:r>
        <w:t xml:space="preserve"> process is November 3</w:t>
      </w:r>
      <w:r>
        <w:rPr>
          <w:color w:val="FF0000"/>
        </w:rPr>
        <w:t xml:space="preserve">. </w:t>
      </w:r>
      <w:r>
        <w:t xml:space="preserve"> Parents/guardians and students are encouraged to attend open houses to learn about the </w:t>
      </w:r>
      <w:r>
        <w:rPr>
          <w:rStyle w:val="Emphasis"/>
        </w:rPr>
        <w:t>Choice</w:t>
      </w:r>
      <w:r>
        <w:t xml:space="preserve"> programs scheduled in October at Northeast Consortium (NEC) and Downcounty Consortium (DCC) high schools, and at the Middle School Magnet Consortium (MSMC) middle schools.  </w:t>
      </w:r>
      <w:hyperlink r:id="rId8" w:history="1">
        <w:r>
          <w:rPr>
            <w:rStyle w:val="Hyperlink"/>
          </w:rPr>
          <w:t>Get dates and locations</w:t>
        </w:r>
      </w:hyperlink>
      <w:r>
        <w:t xml:space="preserve"> here.</w:t>
      </w:r>
    </w:p>
    <w:p w:rsidR="00E94973" w:rsidRDefault="00E94973" w:rsidP="00E94973">
      <w:pPr>
        <w:pStyle w:val="NormalWeb"/>
        <w:spacing w:after="150"/>
        <w:jc w:val="both"/>
      </w:pPr>
      <w:r>
        <w:t xml:space="preserve">Grade 8 DCC and NEC parents/guardians will receive information about the </w:t>
      </w:r>
      <w:r>
        <w:rPr>
          <w:rStyle w:val="Emphasis"/>
        </w:rPr>
        <w:t>Choice</w:t>
      </w:r>
      <w:r>
        <w:t xml:space="preserve"> process in the mail in mid-October. Grade 5 families received information about the middle school options in the mail in late September.</w:t>
      </w:r>
    </w:p>
    <w:p w:rsidR="00E94973" w:rsidRDefault="00E94973" w:rsidP="00E94973">
      <w:pPr>
        <w:pStyle w:val="NormalWeb"/>
        <w:spacing w:after="150"/>
        <w:jc w:val="both"/>
      </w:pPr>
      <w:r>
        <w:t xml:space="preserve">Parents/guardians and students are also encouraged to attend information meetings to learn more about the application-only programs. </w:t>
      </w:r>
      <w:hyperlink r:id="rId9" w:history="1">
        <w:r>
          <w:rPr>
            <w:rStyle w:val="Hyperlink"/>
          </w:rPr>
          <w:t>Get dates and locations</w:t>
        </w:r>
      </w:hyperlink>
      <w:r>
        <w:t xml:space="preserve"> here.  </w:t>
      </w:r>
      <w:hyperlink r:id="rId10" w:history="1">
        <w:r>
          <w:rPr>
            <w:rStyle w:val="Hyperlink"/>
          </w:rPr>
          <w:t>Visit this website</w:t>
        </w:r>
      </w:hyperlink>
      <w:r>
        <w:t xml:space="preserve"> for more information about the magnet programs at the elementary school Centers for Enriched Studies, Roberto W. Clemente, Eastern, and Takoma Park middle schools, and Montgomery Blair, Richard Montgomery, and Poolesville high schools.</w:t>
      </w:r>
    </w:p>
    <w:p w:rsidR="00E94973" w:rsidRDefault="00E94973" w:rsidP="00E94973">
      <w:pPr>
        <w:pStyle w:val="NormalWeb"/>
        <w:spacing w:after="150"/>
        <w:jc w:val="both"/>
      </w:pPr>
      <w:r>
        <w:t> </w:t>
      </w:r>
      <w:r>
        <w:rPr>
          <w:rStyle w:val="Strong"/>
        </w:rPr>
        <w:t>Asista a las Reuniones Abiertas al Público de los Programas de Ingreso por Solicitud en los Consorcios de las Escuelas de Enseñanza Media y Secundarias</w:t>
      </w:r>
    </w:p>
    <w:p w:rsidR="00E94973" w:rsidRDefault="00E94973" w:rsidP="00E94973">
      <w:pPr>
        <w:pStyle w:val="NormalWeb"/>
        <w:spacing w:after="150"/>
        <w:jc w:val="both"/>
      </w:pPr>
      <w:r>
        <w:t xml:space="preserve">El plazo límite para presentar una solicitud para participar en el proceso </w:t>
      </w:r>
      <w:r>
        <w:rPr>
          <w:rStyle w:val="Emphasis"/>
        </w:rPr>
        <w:t>Choice</w:t>
      </w:r>
      <w:r>
        <w:t xml:space="preserve"> es el 3 de noviembre. Se alienta a los padres y a los estudiantes a que asistan a las reuniones abiertas al público (open houses) programadas en octubre en las escuelas secundarias de Northeast Consortium (NEC) y Downcounty Consortium (DCC), y en las escuelas de enseñanza media de Middle School Magnet Consortium (MSMC), para obtener información sobre los programas </w:t>
      </w:r>
      <w:r>
        <w:rPr>
          <w:rStyle w:val="Emphasis"/>
        </w:rPr>
        <w:t>Choice</w:t>
      </w:r>
      <w:r>
        <w:t xml:space="preserve">.  </w:t>
      </w:r>
      <w:hyperlink r:id="rId11" w:history="1">
        <w:r>
          <w:rPr>
            <w:rStyle w:val="Hyperlink"/>
          </w:rPr>
          <w:t>Obtenga las fechas y los lugares aquí</w:t>
        </w:r>
      </w:hyperlink>
      <w:r>
        <w:t>.</w:t>
      </w:r>
    </w:p>
    <w:p w:rsidR="00E94973" w:rsidRDefault="00E94973" w:rsidP="00E94973">
      <w:pPr>
        <w:pStyle w:val="NormalWeb"/>
        <w:spacing w:after="150"/>
        <w:jc w:val="both"/>
      </w:pPr>
      <w:r>
        <w:t xml:space="preserve">Los padres de los estudiantes que cursan el Grado 8 en DCC y NEC recibirán información sobre el proceso </w:t>
      </w:r>
      <w:r>
        <w:rPr>
          <w:rStyle w:val="Emphasis"/>
        </w:rPr>
        <w:t>Choice</w:t>
      </w:r>
      <w:r>
        <w:t xml:space="preserve"> por correo a mediados de octubre. Las familias con estudiantes en el Grado 5 recibieron información sobre las opciones de escuela de enseñanza media por correo a fines de septiembre.</w:t>
      </w:r>
    </w:p>
    <w:p w:rsidR="00E94973" w:rsidRDefault="00E94973" w:rsidP="00E94973">
      <w:pPr>
        <w:pStyle w:val="NormalWeb"/>
        <w:spacing w:after="150"/>
        <w:jc w:val="both"/>
      </w:pPr>
      <w:r>
        <w:t xml:space="preserve">También se recomienda a los padres y a los estudiantes que asistan a reuniones de información para conocer más acerca de los programas de ingreso únicamente por solicitud. </w:t>
      </w:r>
      <w:hyperlink r:id="rId12" w:history="1">
        <w:r>
          <w:rPr>
            <w:rStyle w:val="Hyperlink"/>
          </w:rPr>
          <w:t>Obtenga las fechas y lugares aquí</w:t>
        </w:r>
      </w:hyperlink>
      <w:r>
        <w:t>. </w:t>
      </w:r>
      <w:proofErr w:type="spellStart"/>
      <w:r>
        <w:fldChar w:fldCharType="begin"/>
      </w:r>
      <w:r>
        <w:instrText xml:space="preserve"> HYPERLINK "https://urldefense.proofpoint.com/v2/url?u=http-3A__www.montgomeryschoolsmd.org_curriculum_specialprograms_admissions_applications.aspx&amp;d=DwMFaQ&amp;c=fgAH0TEak9hSJygxoVsafg&amp;r=-H88A-nqVig4iJU0dnj9DZdbRw670-V-qbBcDiUgz1s&amp;m=IuRv0oMxZV6FXCyy2T_UpF5T9nnIRxmQ81iDN-Q9ACY&amp;s=MIuFQzqQzFav7Ex05yWZ7pA1BnaUNYknOd8T3DdzSVo&amp;e=" </w:instrText>
      </w:r>
      <w:r>
        <w:fldChar w:fldCharType="separate"/>
      </w:r>
      <w:proofErr w:type="spellEnd"/>
      <w:r>
        <w:rPr>
          <w:rStyle w:val="Hyperlink"/>
        </w:rPr>
        <w:t>Visite esta página de Internet</w:t>
      </w:r>
      <w:r>
        <w:fldChar w:fldCharType="end"/>
      </w:r>
      <w:r>
        <w:t xml:space="preserve"> para más información sobre los programas mágnet de los Centros para Estudios Enriquecidos (Centers for Enriched Studies) en las escuelas </w:t>
      </w:r>
      <w:r>
        <w:lastRenderedPageBreak/>
        <w:t>elementales, en las escuelas de enseñanza media Roberto W. Clemente, Eastern y Takoma Park y en las escuelas secundarias Montgomery Blair, Richard Montgomery y Poolesville.</w:t>
      </w:r>
    </w:p>
    <w:p w:rsidR="00E94973" w:rsidRDefault="00E94973" w:rsidP="00E94973">
      <w:pPr>
        <w:pStyle w:val="NormalWeb"/>
        <w:spacing w:after="150"/>
        <w:jc w:val="both"/>
      </w:pPr>
      <w:r>
        <w:rPr>
          <w:sz w:val="22"/>
          <w:szCs w:val="22"/>
        </w:rPr>
        <w:t>Have a great weekend!</w:t>
      </w:r>
    </w:p>
    <w:p w:rsidR="00E94973" w:rsidRDefault="00E94973" w:rsidP="00E94973">
      <w:pPr>
        <w:pStyle w:val="NormalWeb"/>
        <w:spacing w:after="150"/>
        <w:jc w:val="both"/>
      </w:pPr>
      <w:r>
        <w:rPr>
          <w:sz w:val="22"/>
          <w:szCs w:val="22"/>
        </w:rPr>
        <w:t>Dan</w:t>
      </w:r>
      <w:bookmarkStart w:id="0" w:name="_GoBack"/>
      <w:bookmarkEnd w:id="0"/>
    </w:p>
    <w:p w:rsidR="00A64F83" w:rsidRDefault="00A64F83"/>
    <w:sectPr w:rsidR="00A64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264B6"/>
    <w:multiLevelType w:val="multilevel"/>
    <w:tmpl w:val="C0AC2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73"/>
    <w:rsid w:val="00A64F83"/>
    <w:rsid w:val="00E94973"/>
    <w:rsid w:val="00F9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C2029-D76D-4C9C-8114-C025398B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97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4973"/>
    <w:rPr>
      <w:color w:val="0000FF"/>
      <w:u w:val="single"/>
    </w:rPr>
  </w:style>
  <w:style w:type="paragraph" w:styleId="NormalWeb">
    <w:name w:val="Normal (Web)"/>
    <w:basedOn w:val="Normal"/>
    <w:uiPriority w:val="99"/>
    <w:semiHidden/>
    <w:unhideWhenUsed/>
    <w:rsid w:val="00E94973"/>
  </w:style>
  <w:style w:type="character" w:styleId="Strong">
    <w:name w:val="Strong"/>
    <w:basedOn w:val="DefaultParagraphFont"/>
    <w:uiPriority w:val="22"/>
    <w:qFormat/>
    <w:rsid w:val="00E94973"/>
    <w:rPr>
      <w:b/>
      <w:bCs/>
    </w:rPr>
  </w:style>
  <w:style w:type="character" w:styleId="Emphasis">
    <w:name w:val="Emphasis"/>
    <w:basedOn w:val="DefaultParagraphFont"/>
    <w:uiPriority w:val="20"/>
    <w:qFormat/>
    <w:rsid w:val="00E949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montgomeryschoolsmd.org_departments_enrichedinnovative_events_&amp;d=DwMFaQ&amp;c=fgAH0TEak9hSJygxoVsafg&amp;r=-H88A-nqVig4iJU0dnj9DZdbRw670-V-qbBcDiUgz1s&amp;m=IuRv0oMxZV6FXCyy2T_UpF5T9nnIRxmQ81iDN-Q9ACY&amp;s=BIXAcS_Zie5alhe5FPoGiYP2uCpAf7vfLgqXg5XnddM&amp;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proofpoint.com/v2/url?u=http-3A__www.montgomeryschoolsmd.org_schools_garrettparkes_&amp;d=DwMFaQ&amp;c=fgAH0TEak9hSJygxoVsafg&amp;r=-H88A-nqVig4iJU0dnj9DZdbRw670-V-qbBcDiUgz1s&amp;m=IuRv0oMxZV6FXCyy2T_UpF5T9nnIRxmQ81iDN-Q9ACY&amp;s=R604GZoetyR3V5NJ6zntJetWSIbAsWYIZDSf1PEgQ9g&amp;e=" TargetMode="External"/><Relationship Id="rId12" Type="http://schemas.openxmlformats.org/officeDocument/2006/relationships/hyperlink" Target="https://urldefense.proofpoint.com/v2/url?u=http-3A__www.montgomeryschoolsmd.org_departments_enrichedinnovative_events_&amp;d=DwMFaQ&amp;c=fgAH0TEak9hSJygxoVsafg&amp;r=-H88A-nqVig4iJU0dnj9DZdbRw670-V-qbBcDiUgz1s&amp;m=IuRv0oMxZV6FXCyy2T_UpF5T9nnIRxmQ81iDN-Q9ACY&amp;s=BIXAcS_Zie5alhe5FPoGiYP2uCpAf7vfLgqXg5XnddM&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anie_S_Bachrach@mcpsmd.org" TargetMode="External"/><Relationship Id="rId11" Type="http://schemas.openxmlformats.org/officeDocument/2006/relationships/hyperlink" Target="https://urldefense.proofpoint.com/v2/url?u=http-3A__www.montgomeryschoolsmd.org_departments_enrichedinnovative_events_&amp;d=DwMFaQ&amp;c=fgAH0TEak9hSJygxoVsafg&amp;r=-H88A-nqVig4iJU0dnj9DZdbRw670-V-qbBcDiUgz1s&amp;m=IuRv0oMxZV6FXCyy2T_UpF5T9nnIRxmQ81iDN-Q9ACY&amp;s=BIXAcS_Zie5alhe5FPoGiYP2uCpAf7vfLgqXg5XnddM&amp;e=" TargetMode="External"/><Relationship Id="rId5" Type="http://schemas.openxmlformats.org/officeDocument/2006/relationships/hyperlink" Target="mailto:Daniel_K_Tucci@mcpsmd.org" TargetMode="External"/><Relationship Id="rId10" Type="http://schemas.openxmlformats.org/officeDocument/2006/relationships/hyperlink" Target="https://urldefense.proofpoint.com/v2/url?u=http-3A__www.montgomeryschoolsmd.org_curriculum_specialprograms_admissions_applications.aspx&amp;d=DwMFaQ&amp;c=fgAH0TEak9hSJygxoVsafg&amp;r=-H88A-nqVig4iJU0dnj9DZdbRw670-V-qbBcDiUgz1s&amp;m=IuRv0oMxZV6FXCyy2T_UpF5T9nnIRxmQ81iDN-Q9ACY&amp;s=MIuFQzqQzFav7Ex05yWZ7pA1BnaUNYknOd8T3DdzSVo&amp;e=" TargetMode="External"/><Relationship Id="rId4" Type="http://schemas.openxmlformats.org/officeDocument/2006/relationships/webSettings" Target="webSettings.xml"/><Relationship Id="rId9" Type="http://schemas.openxmlformats.org/officeDocument/2006/relationships/hyperlink" Target="https://urldefense.proofpoint.com/v2/url?u=http-3A__www.montgomeryschoolsmd.org_departments_enrichedinnovative_events_&amp;d=DwMFaQ&amp;c=fgAH0TEak9hSJygxoVsafg&amp;r=-H88A-nqVig4iJU0dnj9DZdbRw670-V-qbBcDiUgz1s&amp;m=IuRv0oMxZV6FXCyy2T_UpF5T9nnIRxmQ81iDN-Q9ACY&amp;s=BIXAcS_Zie5alhe5FPoGiYP2uCpAf7vfLgqXg5XnddM&am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2</cp:revision>
  <dcterms:created xsi:type="dcterms:W3CDTF">2017-10-30T14:09:00Z</dcterms:created>
  <dcterms:modified xsi:type="dcterms:W3CDTF">2017-10-30T14:16:00Z</dcterms:modified>
</cp:coreProperties>
</file>