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92" w:rsidRPr="00805FAC" w:rsidRDefault="006A1792">
      <w:pPr>
        <w:rPr>
          <w:b/>
          <w:lang w:val="es-419"/>
        </w:rPr>
      </w:pPr>
      <w:r w:rsidRPr="00805FAC">
        <w:rPr>
          <w:b/>
          <w:lang w:val="es-419"/>
        </w:rPr>
        <w:t>¿Cómo afectan al aprendizaje las consideraciones del tamaño de las clases?</w:t>
      </w:r>
    </w:p>
    <w:p w:rsidR="00A27DF8" w:rsidRPr="00805FAC" w:rsidRDefault="006A1792">
      <w:pPr>
        <w:rPr>
          <w:lang w:val="es-419"/>
        </w:rPr>
      </w:pPr>
      <w:r w:rsidRPr="00805FAC">
        <w:rPr>
          <w:lang w:val="es-419"/>
        </w:rPr>
        <w:t>El tamaño de las clases se determina de acuerdo a servicios para los estudiantes que son específicos a áreas de concentración—estudiantes en la pobreza, ESOL y educación especial. Estos puntos de áreas de concentración determinan la dotación de personal a nivel de escuela. De acuerdo a</w:t>
      </w:r>
      <w:hyperlink r:id="rId4">
        <w:r w:rsidRPr="00805FAC">
          <w:rPr>
            <w:lang w:val="es-419"/>
          </w:rPr>
          <w:t xml:space="preserve"> </w:t>
        </w:r>
      </w:hyperlink>
      <w:hyperlink r:id="rId5">
        <w:proofErr w:type="spellStart"/>
        <w:r w:rsidRPr="00805FAC">
          <w:rPr>
            <w:color w:val="1155CC"/>
            <w:u w:val="single"/>
            <w:lang w:val="es-419"/>
          </w:rPr>
          <w:t>The</w:t>
        </w:r>
        <w:proofErr w:type="spellEnd"/>
        <w:r w:rsidRPr="00805FAC">
          <w:rPr>
            <w:color w:val="1155CC"/>
            <w:u w:val="single"/>
            <w:lang w:val="es-419"/>
          </w:rPr>
          <w:t xml:space="preserve"> Brookings </w:t>
        </w:r>
        <w:proofErr w:type="spellStart"/>
        <w:r w:rsidRPr="00805FAC">
          <w:rPr>
            <w:color w:val="1155CC"/>
            <w:u w:val="single"/>
            <w:lang w:val="es-419"/>
          </w:rPr>
          <w:t>Institution</w:t>
        </w:r>
        <w:proofErr w:type="spellEnd"/>
      </w:hyperlink>
      <w:r w:rsidRPr="00805FAC">
        <w:rPr>
          <w:lang w:val="es-419"/>
        </w:rPr>
        <w:t xml:space="preserve">, el tamaño de las clases es una de las pocas variables en la educación americana K–12 que se considera que influye en el aprendizaje de los estudiantes. </w:t>
      </w:r>
      <w:r w:rsidR="00805FAC" w:rsidRPr="00805FAC">
        <w:rPr>
          <w:lang w:val="es-419"/>
        </w:rPr>
        <w:t xml:space="preserve">El tamaño de las clases es apenas uno de los puntos de datos </w:t>
      </w:r>
      <w:r w:rsidRPr="00805FAC">
        <w:rPr>
          <w:lang w:val="es-419"/>
        </w:rPr>
        <w:t xml:space="preserve">asociados con el rendimiento estudiantil y no deberá ser analizado aisladamente, sino que tomado en consideración al examinar los resultados para todos los estudiantes. La efectividad de la enseñanza en todos los salones de clase y las expectativa de los maestros para sus estudiantes también son factores críticos asociados con el rendimiento estudiantil en cada salón de clase. Además, las oportunidades para desarrollo profesional y apoyos adicionales se </w:t>
      </w:r>
      <w:r w:rsidR="00805FAC" w:rsidRPr="00805FAC">
        <w:rPr>
          <w:lang w:val="es-419"/>
        </w:rPr>
        <w:t>toman</w:t>
      </w:r>
      <w:r w:rsidRPr="00805FAC">
        <w:rPr>
          <w:lang w:val="es-419"/>
        </w:rPr>
        <w:t xml:space="preserve"> en cuenta en el rendimiento estudiantil general.</w:t>
      </w:r>
    </w:p>
    <w:p w:rsidR="00A27DF8" w:rsidRPr="00805FAC" w:rsidRDefault="00A27DF8">
      <w:pPr>
        <w:rPr>
          <w:b/>
          <w:lang w:val="es-419"/>
        </w:rPr>
      </w:pPr>
    </w:p>
    <w:p w:rsidR="00A27DF8" w:rsidRPr="00805FAC" w:rsidRDefault="006A1792">
      <w:pPr>
        <w:rPr>
          <w:b/>
          <w:lang w:val="es-419"/>
        </w:rPr>
      </w:pPr>
      <w:r w:rsidRPr="00805FAC">
        <w:rPr>
          <w:b/>
          <w:lang w:val="es-419"/>
        </w:rPr>
        <w:t>¿Cómo se compara el tamaño de las clases en MCPS con el de otros distritos escolares de Maryland?</w:t>
      </w:r>
    </w:p>
    <w:p w:rsidR="00A27DF8" w:rsidRPr="00805FAC" w:rsidRDefault="006A1792">
      <w:pPr>
        <w:rPr>
          <w:spacing w:val="-2"/>
          <w:lang w:val="es-419"/>
        </w:rPr>
      </w:pPr>
      <w:r w:rsidRPr="00805FAC">
        <w:rPr>
          <w:spacing w:val="-2"/>
          <w:lang w:val="es-419"/>
        </w:rPr>
        <w:t xml:space="preserve">De acuerdo a un </w:t>
      </w:r>
      <w:hyperlink r:id="rId6">
        <w:r w:rsidRPr="00805FAC">
          <w:rPr>
            <w:color w:val="1155CC"/>
            <w:spacing w:val="-2"/>
            <w:u w:val="single"/>
            <w:lang w:val="es-419"/>
          </w:rPr>
          <w:t>estudio</w:t>
        </w:r>
      </w:hyperlink>
      <w:r w:rsidRPr="00805FAC">
        <w:rPr>
          <w:spacing w:val="-2"/>
          <w:lang w:val="es-419"/>
        </w:rPr>
        <w:t xml:space="preserve"> en marzo 2018 del Departamento de Educación del Estado de Maryland (Maryland </w:t>
      </w:r>
      <w:proofErr w:type="spellStart"/>
      <w:r w:rsidRPr="00805FAC">
        <w:rPr>
          <w:spacing w:val="-2"/>
          <w:lang w:val="es-419"/>
        </w:rPr>
        <w:t>State</w:t>
      </w:r>
      <w:proofErr w:type="spellEnd"/>
      <w:r w:rsidRPr="00805FAC">
        <w:rPr>
          <w:spacing w:val="-2"/>
          <w:lang w:val="es-419"/>
        </w:rPr>
        <w:t xml:space="preserve"> Department of </w:t>
      </w:r>
      <w:proofErr w:type="spellStart"/>
      <w:r w:rsidRPr="00805FAC">
        <w:rPr>
          <w:spacing w:val="-2"/>
          <w:lang w:val="es-419"/>
        </w:rPr>
        <w:t>Education</w:t>
      </w:r>
      <w:proofErr w:type="spellEnd"/>
      <w:r w:rsidRPr="00805FAC">
        <w:rPr>
          <w:spacing w:val="-2"/>
          <w:lang w:val="es-419"/>
        </w:rPr>
        <w:t xml:space="preserve">–MSDE), el tamaño promedio de las clases reportado en Maryland en 2016–2017 para todas las clases fue de 20.46. El tamaño promedio de las clases en el Condado de Montgomery en 2016–2017 fue de 18.87, de acuerdo al mismo estudio. </w:t>
      </w:r>
    </w:p>
    <w:p w:rsidR="00A27DF8" w:rsidRPr="00805FAC" w:rsidRDefault="00A27DF8">
      <w:pPr>
        <w:rPr>
          <w:b/>
          <w:lang w:val="es-419"/>
        </w:rPr>
      </w:pPr>
    </w:p>
    <w:p w:rsidR="00A27DF8" w:rsidRPr="00805FAC" w:rsidRDefault="006A1792">
      <w:pPr>
        <w:rPr>
          <w:b/>
          <w:lang w:val="es-419"/>
        </w:rPr>
      </w:pPr>
      <w:r w:rsidRPr="00805FAC">
        <w:rPr>
          <w:b/>
          <w:lang w:val="es-419"/>
        </w:rPr>
        <w:t>¿Cómo relaciona MCPS el tamaño de las clases con la dotación de personal?</w:t>
      </w:r>
    </w:p>
    <w:p w:rsidR="00A27DF8" w:rsidRPr="00805FAC" w:rsidRDefault="006A1792">
      <w:pPr>
        <w:rPr>
          <w:spacing w:val="-4"/>
          <w:lang w:val="es-419"/>
        </w:rPr>
      </w:pPr>
      <w:r w:rsidRPr="00805FAC">
        <w:rPr>
          <w:spacing w:val="-3"/>
          <w:lang w:val="es-419"/>
        </w:rPr>
        <w:t xml:space="preserve">La matrícula estudiantil y la dotación de personal están directamente vinculadas. La Oficina de Apoyo y Mejoramiento Escolar (Office of School </w:t>
      </w:r>
      <w:proofErr w:type="spellStart"/>
      <w:r w:rsidRPr="00805FAC">
        <w:rPr>
          <w:spacing w:val="-3"/>
          <w:lang w:val="es-419"/>
        </w:rPr>
        <w:t>Support</w:t>
      </w:r>
      <w:proofErr w:type="spellEnd"/>
      <w:r w:rsidRPr="00805FAC">
        <w:rPr>
          <w:spacing w:val="-3"/>
          <w:lang w:val="es-419"/>
        </w:rPr>
        <w:t xml:space="preserve"> and </w:t>
      </w:r>
      <w:proofErr w:type="spellStart"/>
      <w:r w:rsidRPr="00805FAC">
        <w:rPr>
          <w:spacing w:val="-3"/>
          <w:lang w:val="es-419"/>
        </w:rPr>
        <w:t>Improvement</w:t>
      </w:r>
      <w:proofErr w:type="spellEnd"/>
      <w:r w:rsidRPr="00805FAC">
        <w:rPr>
          <w:spacing w:val="-3"/>
          <w:lang w:val="es-419"/>
        </w:rPr>
        <w:t>–</w:t>
      </w:r>
      <w:proofErr w:type="spellStart"/>
      <w:r w:rsidRPr="00805FAC">
        <w:rPr>
          <w:spacing w:val="-3"/>
          <w:lang w:val="es-419"/>
        </w:rPr>
        <w:t>OSSI</w:t>
      </w:r>
      <w:proofErr w:type="spellEnd"/>
      <w:r w:rsidRPr="00805FAC">
        <w:rPr>
          <w:spacing w:val="-3"/>
          <w:lang w:val="es-419"/>
        </w:rPr>
        <w:t>) revisa todas las peticiones de personal y los recursos se distribuyen de acuerdo a eso.  Las peticiones para personal adicional</w:t>
      </w:r>
      <w:r w:rsidRPr="00805FAC">
        <w:rPr>
          <w:spacing w:val="-4"/>
          <w:lang w:val="es-419"/>
        </w:rPr>
        <w:t xml:space="preserve"> efectuadas por las escuelas varían durante todo el ciclo escolar, pero los directores/as y superintendentes </w:t>
      </w:r>
      <w:r w:rsidRPr="00805FAC">
        <w:rPr>
          <w:lang w:val="es-419"/>
        </w:rPr>
        <w:t>asociados/as de MCPS monitorizan las peticiones de personal a través de los reportes de tamaño de las clases y regularmente se llevan a cabo conversaciones y se efectúan recomendaciones.</w:t>
      </w:r>
    </w:p>
    <w:p w:rsidR="00A27DF8" w:rsidRPr="00805FAC" w:rsidRDefault="00A27DF8">
      <w:pPr>
        <w:rPr>
          <w:lang w:val="es-419"/>
        </w:rPr>
      </w:pPr>
    </w:p>
    <w:p w:rsidR="00A27DF8" w:rsidRPr="00805FAC" w:rsidRDefault="006A1792">
      <w:pPr>
        <w:rPr>
          <w:lang w:val="es-419"/>
        </w:rPr>
      </w:pPr>
      <w:r w:rsidRPr="00805FAC">
        <w:rPr>
          <w:lang w:val="es-419"/>
        </w:rPr>
        <w:t xml:space="preserve">De acuerdo al presupuesto aprobado para el Año Fiscal 2019, la matrícula de MCPS ha crecido en 11,895 estudiantes (7.9 por ciento) desde el 2014 hasta el 2019. Debido a este crecimiento en la matrícula, el personal ha crecido en 1,267.1 puestos (6.0 por ciento) y los puestos de maestros han crecido en 926.7 puestos (8.6 por ciento). </w:t>
      </w:r>
      <w:bookmarkStart w:id="0" w:name="_GoBack"/>
      <w:bookmarkEnd w:id="0"/>
    </w:p>
    <w:p w:rsidR="00A27DF8" w:rsidRPr="00805FAC" w:rsidRDefault="00A27DF8">
      <w:pPr>
        <w:rPr>
          <w:lang w:val="es-419"/>
        </w:rPr>
      </w:pPr>
    </w:p>
    <w:p w:rsidR="00A27DF8" w:rsidRPr="00805FAC" w:rsidRDefault="006A1792">
      <w:pPr>
        <w:rPr>
          <w:b/>
          <w:lang w:val="es-419"/>
        </w:rPr>
      </w:pPr>
      <w:r w:rsidRPr="00805FAC">
        <w:rPr>
          <w:b/>
          <w:lang w:val="es-419"/>
        </w:rPr>
        <w:t>¿Existe un proceso para que las escuelas soliciten fondos adicionales asociados con el tamaño de las clases?</w:t>
      </w:r>
    </w:p>
    <w:p w:rsidR="00A27DF8" w:rsidRPr="00805FAC" w:rsidRDefault="006A1792">
      <w:pPr>
        <w:rPr>
          <w:lang w:val="es-419"/>
        </w:rPr>
      </w:pPr>
      <w:r w:rsidRPr="00805FAC">
        <w:rPr>
          <w:lang w:val="es-419"/>
        </w:rPr>
        <w:t>Sí. La Oficina de Apoyo y Mejoramiento Escolar (</w:t>
      </w:r>
      <w:proofErr w:type="spellStart"/>
      <w:r w:rsidRPr="00805FAC">
        <w:rPr>
          <w:lang w:val="es-419"/>
        </w:rPr>
        <w:t>OSSI</w:t>
      </w:r>
      <w:proofErr w:type="spellEnd"/>
      <w:r w:rsidRPr="00805FAC">
        <w:rPr>
          <w:lang w:val="es-419"/>
        </w:rPr>
        <w:t xml:space="preserve">, por sus siglas en inglés) trabaja directamente con </w:t>
      </w:r>
      <w:r w:rsidR="00805FAC" w:rsidRPr="00805FAC">
        <w:rPr>
          <w:lang w:val="es-419"/>
        </w:rPr>
        <w:t xml:space="preserve">los </w:t>
      </w:r>
      <w:r w:rsidRPr="00805FAC">
        <w:rPr>
          <w:lang w:val="es-419"/>
        </w:rPr>
        <w:t xml:space="preserve">directores/as de </w:t>
      </w:r>
      <w:r w:rsidR="00805FAC" w:rsidRPr="00805FAC">
        <w:rPr>
          <w:lang w:val="es-419"/>
        </w:rPr>
        <w:t xml:space="preserve">las </w:t>
      </w:r>
      <w:r w:rsidRPr="00805FAC">
        <w:rPr>
          <w:lang w:val="es-419"/>
        </w:rPr>
        <w:t xml:space="preserve">escuelas, </w:t>
      </w:r>
      <w:r w:rsidR="00805FAC" w:rsidRPr="00805FAC">
        <w:rPr>
          <w:lang w:val="es-419"/>
        </w:rPr>
        <w:t xml:space="preserve">con los </w:t>
      </w:r>
      <w:r w:rsidRPr="00805FAC">
        <w:rPr>
          <w:lang w:val="es-419"/>
        </w:rPr>
        <w:t>directores/as y con el/la Superintendente Adjunto/a (</w:t>
      </w:r>
      <w:proofErr w:type="spellStart"/>
      <w:r w:rsidRPr="00805FAC">
        <w:rPr>
          <w:lang w:val="es-419"/>
        </w:rPr>
        <w:t>Deputy</w:t>
      </w:r>
      <w:proofErr w:type="spellEnd"/>
      <w:r w:rsidRPr="00805FAC">
        <w:rPr>
          <w:lang w:val="es-419"/>
        </w:rPr>
        <w:t xml:space="preserve"> Superintendent</w:t>
      </w:r>
      <w:r w:rsidR="00805FAC" w:rsidRPr="00805FAC">
        <w:rPr>
          <w:lang w:val="es-419"/>
        </w:rPr>
        <w:t>)</w:t>
      </w:r>
      <w:r w:rsidRPr="00805FAC">
        <w:rPr>
          <w:lang w:val="es-419"/>
        </w:rPr>
        <w:t xml:space="preserve"> para revisar todas las peticiones de las escuelas individuales. Los directores/as de las escuelas pueden contactar a los directores/as para solicitar personal adicional y adjuntar su organigrama para todos los niveles de grado. Los directores/as entonces revisarán la petición y el organigrama para asegurarse de que la escuela haya utilizado al máximo todos los recursos disponibles y el director/a verifica la matrícula en los reportes disponibles sobre los grados. El Asociado/a del Área luego consulta con el director/a de </w:t>
      </w:r>
      <w:proofErr w:type="spellStart"/>
      <w:r w:rsidRPr="00805FAC">
        <w:rPr>
          <w:lang w:val="es-419"/>
        </w:rPr>
        <w:t>OSSI</w:t>
      </w:r>
      <w:proofErr w:type="spellEnd"/>
      <w:r w:rsidRPr="00805FAC">
        <w:rPr>
          <w:lang w:val="es-419"/>
        </w:rPr>
        <w:t xml:space="preserve"> para presentar cada petición de dotación de personal al/a la Superintendente de Apoyo y Mejoramiento escolar para su aprobación.</w:t>
      </w:r>
    </w:p>
    <w:sectPr w:rsidR="00A27DF8" w:rsidRPr="00805FAC" w:rsidSect="00805FAC">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8"/>
    <w:rsid w:val="000915EA"/>
    <w:rsid w:val="0061171C"/>
    <w:rsid w:val="006A1792"/>
    <w:rsid w:val="00805FAC"/>
    <w:rsid w:val="00A27DF8"/>
    <w:rsid w:val="00E3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C9A74-0870-4EAA-9588-0776C29B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ylandpublicschools.org/about/Documents/OCP/SpecialReports/20162017MDClassSizeReport.pdf" TargetMode="External"/><Relationship Id="rId5" Type="http://schemas.openxmlformats.org/officeDocument/2006/relationships/hyperlink" Target="https://www.brookings.edu/research/class-size-what-research-says-and-what-it-means-for-state-policy/" TargetMode="External"/><Relationship Id="rId4" Type="http://schemas.openxmlformats.org/officeDocument/2006/relationships/hyperlink" Target="https://www.brookings.edu/research/class-size-what-research-says-and-what-it-means-for-sta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Siddons, Sarah</dc:creator>
  <cp:lastModifiedBy>Jofre, Liliana C</cp:lastModifiedBy>
  <cp:revision>2</cp:revision>
  <dcterms:created xsi:type="dcterms:W3CDTF">2019-01-11T21:28:00Z</dcterms:created>
  <dcterms:modified xsi:type="dcterms:W3CDTF">2019-01-11T21:28:00Z</dcterms:modified>
</cp:coreProperties>
</file>