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45C0" w:rsidRDefault="003E45C0" w:rsidP="003E45C0">
      <w:r>
        <w:t>Early Childhood Advisory Council Meeting</w:t>
      </w:r>
    </w:p>
    <w:p w:rsidR="003E45C0" w:rsidRDefault="003E45C0" w:rsidP="003E45C0">
      <w:r>
        <w:t>September 11, 2013 9-11am</w:t>
      </w:r>
    </w:p>
    <w:p w:rsidR="003E45C0" w:rsidRDefault="003E45C0" w:rsidP="003E45C0">
      <w:r>
        <w:t>Meeting Notes</w:t>
      </w:r>
    </w:p>
    <w:p w:rsidR="003E45C0" w:rsidRDefault="003E45C0" w:rsidP="003E45C0"/>
    <w:p w:rsidR="003E45C0" w:rsidRDefault="003E45C0" w:rsidP="003E45C0">
      <w:r w:rsidRPr="00FC1C7E">
        <w:rPr>
          <w:b/>
        </w:rPr>
        <w:t>Opening Exercise</w:t>
      </w:r>
      <w:r>
        <w:t>: Examining resources and barriers led by ECAC Steering member Barbara Andrews</w:t>
      </w:r>
    </w:p>
    <w:p w:rsidR="003E45C0" w:rsidRDefault="003E45C0" w:rsidP="003E45C0"/>
    <w:p w:rsidR="003E45C0" w:rsidRDefault="003E45C0" w:rsidP="003E45C0">
      <w:r w:rsidRPr="00FC1C7E">
        <w:rPr>
          <w:b/>
        </w:rPr>
        <w:t>Introduction of By-Laws</w:t>
      </w:r>
      <w:r>
        <w:t xml:space="preserve"> Document by ECAC Steering member Vivian Yao – members to read and vote on at October 2013 meeting</w:t>
      </w:r>
    </w:p>
    <w:p w:rsidR="003E45C0" w:rsidRDefault="003E45C0" w:rsidP="003E45C0"/>
    <w:p w:rsidR="003E45C0" w:rsidRDefault="003E45C0" w:rsidP="003E45C0">
      <w:r w:rsidRPr="00FC1C7E">
        <w:rPr>
          <w:b/>
        </w:rPr>
        <w:t>Presentation of ECAC Implementation Grant requirements</w:t>
      </w:r>
      <w:r>
        <w:t xml:space="preserve"> – Power point presentation led by Barbara Andrews</w:t>
      </w:r>
    </w:p>
    <w:p w:rsidR="003E45C0" w:rsidRDefault="003E45C0" w:rsidP="003E45C0"/>
    <w:p w:rsidR="003E45C0" w:rsidRDefault="003E45C0" w:rsidP="003E45C0">
      <w:r w:rsidRPr="00FC1C7E">
        <w:rPr>
          <w:b/>
        </w:rPr>
        <w:t>Initial Workgroups present additional findings</w:t>
      </w:r>
      <w:r>
        <w:t>:</w:t>
      </w:r>
    </w:p>
    <w:p w:rsidR="003E45C0" w:rsidRDefault="003E45C0" w:rsidP="003E45C0"/>
    <w:p w:rsidR="003E45C0" w:rsidRPr="00DE175B" w:rsidRDefault="003E45C0" w:rsidP="003E45C0">
      <w:pPr>
        <w:rPr>
          <w:b/>
        </w:rPr>
      </w:pPr>
      <w:r>
        <w:rPr>
          <w:b/>
        </w:rPr>
        <w:t>Community Involvement and Engagement Workgroup:</w:t>
      </w:r>
    </w:p>
    <w:p w:rsidR="003E45C0" w:rsidRDefault="003E45C0" w:rsidP="003E45C0"/>
    <w:p w:rsidR="003E45C0" w:rsidRDefault="003E45C0" w:rsidP="003E45C0">
      <w:r>
        <w:t>The group researched information on Childlink re: an overview of Childlink and the services it provides. Two members had shared that when they went to look for info. about Childlink on Info Montgomery, they were unsuccessful in locating it.  The group discussed enhancing and growing the community’s awareness of Childlink and its services.</w:t>
      </w:r>
    </w:p>
    <w:p w:rsidR="003E45C0" w:rsidRDefault="003E45C0" w:rsidP="003E45C0">
      <w:r>
        <w:t>They will reach out to ChildLink to find out if they have done or are currently doing outreach to the following;</w:t>
      </w:r>
    </w:p>
    <w:p w:rsidR="003E45C0" w:rsidRDefault="003E45C0" w:rsidP="003E45C0">
      <w:r>
        <w:t>Hospitals</w:t>
      </w:r>
    </w:p>
    <w:p w:rsidR="003E45C0" w:rsidRDefault="003E45C0" w:rsidP="003E45C0">
      <w:r>
        <w:t>Pediatric Providers</w:t>
      </w:r>
    </w:p>
    <w:p w:rsidR="003E45C0" w:rsidRDefault="003E45C0" w:rsidP="003E45C0">
      <w:r>
        <w:t>Family Practitioners</w:t>
      </w:r>
    </w:p>
    <w:p w:rsidR="003E45C0" w:rsidRDefault="003E45C0" w:rsidP="003E45C0">
      <w:r>
        <w:t>Libraries</w:t>
      </w:r>
    </w:p>
    <w:p w:rsidR="003E45C0" w:rsidRDefault="003E45C0" w:rsidP="003E45C0">
      <w:r>
        <w:t>Association of childcare Providers</w:t>
      </w:r>
    </w:p>
    <w:p w:rsidR="003E45C0" w:rsidRDefault="003E45C0" w:rsidP="003E45C0">
      <w:r>
        <w:t>Office of Childcare Directors’</w:t>
      </w:r>
    </w:p>
    <w:p w:rsidR="003E45C0" w:rsidRDefault="003E45C0" w:rsidP="003E45C0">
      <w:r>
        <w:t>Children’s Hospital</w:t>
      </w:r>
    </w:p>
    <w:p w:rsidR="003E45C0" w:rsidRDefault="003E45C0" w:rsidP="003E45C0">
      <w:r>
        <w:t>CHADDIS (Pediatrician website for resources)</w:t>
      </w:r>
    </w:p>
    <w:p w:rsidR="003E45C0" w:rsidRDefault="003E45C0" w:rsidP="003E45C0"/>
    <w:p w:rsidR="003E45C0" w:rsidRDefault="003E45C0" w:rsidP="003E45C0">
      <w:r w:rsidRPr="003E4E2D">
        <w:t>The Group has suggested that we do two focus groups</w:t>
      </w:r>
      <w:r>
        <w:t>:</w:t>
      </w:r>
      <w:r w:rsidRPr="003E4E2D">
        <w:t xml:space="preserve"> one in Germantown and the other in Gaithersburg.  These are the areas in which the six schools that we chose are clustered</w:t>
      </w:r>
      <w:r>
        <w:t>.  It was also recommended that we wait till September/October to conduct the focus groups since the availability of participants may be higher.</w:t>
      </w:r>
    </w:p>
    <w:p w:rsidR="003E45C0" w:rsidRDefault="003E45C0" w:rsidP="003E45C0"/>
    <w:p w:rsidR="003E45C0" w:rsidRDefault="003E45C0" w:rsidP="003E45C0">
      <w:pPr>
        <w:rPr>
          <w:b/>
        </w:rPr>
      </w:pPr>
      <w:r>
        <w:rPr>
          <w:b/>
        </w:rPr>
        <w:t>Needs Assessment:</w:t>
      </w:r>
    </w:p>
    <w:p w:rsidR="003E45C0" w:rsidRDefault="003E45C0" w:rsidP="003E45C0">
      <w:pPr>
        <w:rPr>
          <w:b/>
        </w:rPr>
      </w:pPr>
    </w:p>
    <w:p w:rsidR="003E45C0" w:rsidRDefault="003E45C0" w:rsidP="003E45C0">
      <w:pPr>
        <w:rPr>
          <w:b/>
        </w:rPr>
      </w:pPr>
      <w:r>
        <w:rPr>
          <w:b/>
        </w:rPr>
        <w:t>Exemplary Practices:</w:t>
      </w:r>
    </w:p>
    <w:p w:rsidR="003E45C0" w:rsidRDefault="003E45C0" w:rsidP="003E45C0">
      <w:pPr>
        <w:rPr>
          <w:b/>
        </w:rPr>
      </w:pPr>
    </w:p>
    <w:p w:rsidR="003E45C0" w:rsidRDefault="003E45C0" w:rsidP="003E45C0">
      <w:r>
        <w:rPr>
          <w:b/>
        </w:rPr>
        <w:t xml:space="preserve">Activity:  </w:t>
      </w:r>
      <w:r>
        <w:t>Group exercise voting on themes from workgroups and priorities for the Implementation Grant application.  These will be reviewed and analyzed by Steering so as to write the grant proposal.</w:t>
      </w:r>
    </w:p>
    <w:p w:rsidR="003E45C0" w:rsidRDefault="003E45C0" w:rsidP="003E45C0">
      <w:bookmarkStart w:id="0" w:name="_GoBack"/>
      <w:bookmarkEnd w:id="0"/>
    </w:p>
    <w:p w:rsidR="003E45C0" w:rsidRDefault="003E45C0" w:rsidP="003E45C0">
      <w:pPr>
        <w:rPr>
          <w:b/>
        </w:rPr>
      </w:pPr>
      <w:r>
        <w:rPr>
          <w:b/>
        </w:rPr>
        <w:lastRenderedPageBreak/>
        <w:t>Next Meeting: October 24, 2013</w:t>
      </w:r>
    </w:p>
    <w:p w:rsidR="003E45C0" w:rsidRDefault="003E45C0" w:rsidP="003E45C0">
      <w:r>
        <w:t>Preparation: Review Bylaws for vote; Use Commitment sheets in committees</w:t>
      </w:r>
    </w:p>
    <w:p w:rsidR="003E45C0" w:rsidRDefault="003E45C0" w:rsidP="003E45C0">
      <w:pPr>
        <w:rPr>
          <w:b/>
        </w:rPr>
      </w:pPr>
      <w:r>
        <w:rPr>
          <w:b/>
        </w:rPr>
        <w:t>Brief Closing Activity</w:t>
      </w:r>
    </w:p>
    <w:p w:rsidR="003E45C0" w:rsidRPr="00FC1C7E" w:rsidRDefault="003E45C0" w:rsidP="003E45C0">
      <w:pPr>
        <w:rPr>
          <w:b/>
        </w:rPr>
      </w:pPr>
      <w:r w:rsidRPr="00FC1C7E">
        <w:rPr>
          <w:b/>
        </w:rPr>
        <w:t>Adjourn</w:t>
      </w:r>
    </w:p>
    <w:p w:rsidR="003E45C0" w:rsidRPr="00FC1C7E" w:rsidRDefault="003E45C0" w:rsidP="003E45C0">
      <w:pPr>
        <w:rPr>
          <w:b/>
        </w:rPr>
      </w:pPr>
    </w:p>
    <w:p w:rsidR="003E45C0" w:rsidRDefault="003E45C0" w:rsidP="003E45C0"/>
    <w:p w:rsidR="003E45C0" w:rsidRDefault="003E45C0" w:rsidP="003E45C0"/>
    <w:p w:rsidR="003E45C0" w:rsidRDefault="003E45C0" w:rsidP="003E45C0">
      <w:pPr>
        <w:ind w:left="-720" w:hanging="720"/>
      </w:pPr>
    </w:p>
    <w:p w:rsidR="00390071" w:rsidRDefault="00390071"/>
    <w:sectPr w:rsidR="00390071" w:rsidSect="00AE52A1">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45C0"/>
    <w:rsid w:val="0029082E"/>
    <w:rsid w:val="00390071"/>
    <w:rsid w:val="003E45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45C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45C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276</Words>
  <Characters>1579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MCPS</Company>
  <LinksUpToDate>false</LinksUpToDate>
  <CharactersWithSpaces>1852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2014-07-23T16:14:00Z</dcterms:created>
  <dcterms:modified xsi:type="dcterms:W3CDTF">2014-07-23T16:15:00Z</dcterms:modified>
</cp:coreProperties>
</file>