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A0" w:rsidRPr="00D21143" w:rsidRDefault="009C19A0" w:rsidP="009C19A0">
      <w:pPr>
        <w:spacing w:before="100" w:beforeAutospacing="1" w:after="100" w:afterAutospacing="1"/>
        <w:rPr>
          <w:rFonts w:ascii="Arial Narrow" w:hAnsi="Arial Narrow" w:cs="Times New Roman"/>
          <w:b/>
          <w:bCs/>
        </w:rPr>
      </w:pPr>
    </w:p>
    <w:p w:rsidR="009C19A0" w:rsidRPr="00D21143" w:rsidRDefault="009C19A0" w:rsidP="009C19A0">
      <w:pPr>
        <w:spacing w:before="100" w:beforeAutospacing="1" w:after="100" w:afterAutospacing="1"/>
        <w:jc w:val="center"/>
        <w:rPr>
          <w:rFonts w:ascii="Arial Narrow" w:hAnsi="Arial Narrow" w:cs="Times New Roman"/>
          <w:b/>
          <w:bCs/>
        </w:rPr>
      </w:pPr>
      <w:r w:rsidRPr="00D21143">
        <w:rPr>
          <w:rFonts w:ascii="Arial Narrow" w:hAnsi="Arial Narrow" w:cs="Times New Roman"/>
          <w:b/>
          <w:bCs/>
        </w:rPr>
        <w:t xml:space="preserve">Special Education Advisory Committee, (SEAC) </w:t>
      </w:r>
    </w:p>
    <w:p w:rsidR="009C19A0" w:rsidRPr="00D21143" w:rsidRDefault="009C19A0" w:rsidP="009C19A0">
      <w:pPr>
        <w:spacing w:before="100" w:beforeAutospacing="1" w:after="100" w:afterAutospacing="1"/>
        <w:jc w:val="center"/>
        <w:rPr>
          <w:rFonts w:ascii="Arial Narrow" w:hAnsi="Arial Narrow" w:cs="Times New Roman"/>
        </w:rPr>
      </w:pPr>
      <w:r w:rsidRPr="00D21143">
        <w:rPr>
          <w:rFonts w:ascii="Arial Narrow" w:hAnsi="Arial Narrow" w:cs="Times New Roman"/>
          <w:b/>
          <w:bCs/>
        </w:rPr>
        <w:t>December 14, 2017</w:t>
      </w:r>
      <w:r w:rsidRPr="00D21143">
        <w:rPr>
          <w:rFonts w:ascii="Arial Narrow" w:hAnsi="Arial Narrow" w:cs="Times New Roman"/>
          <w:b/>
          <w:bCs/>
        </w:rPr>
        <w:br/>
        <w:t>Notes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6149"/>
        <w:gridCol w:w="3325"/>
      </w:tblGrid>
      <w:tr w:rsidR="009C19A0" w:rsidRPr="00D21143" w:rsidTr="009C19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9A0" w:rsidRPr="00D21143" w:rsidRDefault="009C19A0" w:rsidP="009C19A0">
            <w:pPr>
              <w:spacing w:before="100" w:beforeAutospacing="1" w:after="100" w:afterAutospacing="1"/>
              <w:rPr>
                <w:rFonts w:ascii="Arial Narrow" w:hAnsi="Arial Narrow" w:cs="Times New Roman"/>
              </w:rPr>
            </w:pPr>
            <w:r w:rsidRPr="00D21143">
              <w:rPr>
                <w:rFonts w:ascii="Arial Narrow" w:hAnsi="Arial Narrow" w:cs="Times New Roman"/>
                <w:b/>
                <w:bCs/>
              </w:rPr>
              <w:t xml:space="preserve">Topics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9A0" w:rsidRPr="00D21143" w:rsidRDefault="009C19A0" w:rsidP="009C19A0">
            <w:pPr>
              <w:spacing w:before="100" w:beforeAutospacing="1" w:after="100" w:afterAutospacing="1"/>
              <w:rPr>
                <w:rFonts w:ascii="Arial Narrow" w:hAnsi="Arial Narrow" w:cs="Times New Roman"/>
              </w:rPr>
            </w:pPr>
            <w:r w:rsidRPr="00D21143">
              <w:rPr>
                <w:rFonts w:ascii="Arial Narrow" w:hAnsi="Arial Narrow" w:cs="Times New Roman"/>
                <w:b/>
                <w:bCs/>
              </w:rPr>
              <w:t xml:space="preserve">Discussion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9A0" w:rsidRPr="00D21143" w:rsidRDefault="009C19A0" w:rsidP="009C19A0">
            <w:pPr>
              <w:spacing w:before="100" w:beforeAutospacing="1" w:after="100" w:afterAutospacing="1"/>
              <w:rPr>
                <w:rFonts w:ascii="Arial Narrow" w:hAnsi="Arial Narrow" w:cs="Times New Roman"/>
              </w:rPr>
            </w:pPr>
            <w:r w:rsidRPr="00D21143">
              <w:rPr>
                <w:rFonts w:ascii="Arial Narrow" w:hAnsi="Arial Narrow" w:cs="Times New Roman"/>
                <w:b/>
                <w:bCs/>
              </w:rPr>
              <w:t xml:space="preserve">Follow-Up </w:t>
            </w:r>
          </w:p>
        </w:tc>
      </w:tr>
      <w:tr w:rsidR="009C19A0" w:rsidRPr="00D21143" w:rsidTr="009C19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9A0" w:rsidRPr="00D21143" w:rsidRDefault="009C19A0" w:rsidP="009C19A0">
            <w:pPr>
              <w:spacing w:before="100" w:beforeAutospacing="1" w:after="100" w:afterAutospacing="1"/>
              <w:rPr>
                <w:rFonts w:ascii="Arial Narrow" w:hAnsi="Arial Narrow" w:cs="Times New Roman"/>
              </w:rPr>
            </w:pPr>
            <w:r w:rsidRPr="00D21143">
              <w:rPr>
                <w:rFonts w:ascii="Arial Narrow" w:hAnsi="Arial Narrow" w:cs="Times New Roman"/>
              </w:rPr>
              <w:t xml:space="preserve">Welcome Agenda Introductions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9A0" w:rsidRPr="00D21143" w:rsidRDefault="009C19A0" w:rsidP="009C19A0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hAnsi="Arial Narrow" w:cs="Times New Roman"/>
              </w:rPr>
            </w:pPr>
            <w:r w:rsidRPr="00D21143">
              <w:rPr>
                <w:rFonts w:ascii="Arial Narrow" w:hAnsi="Arial Narrow" w:cs="Times New Roman"/>
              </w:rPr>
              <w:t xml:space="preserve">Philip A. Lynch, director, Department of Special Education Services, opened the meeting with introductions and reviewed the agenda. </w:t>
            </w:r>
          </w:p>
          <w:p w:rsidR="009C19A0" w:rsidRPr="00D21143" w:rsidRDefault="009C19A0" w:rsidP="00622C66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hAnsi="Arial Narrow" w:cs="Times New Roman"/>
              </w:rPr>
            </w:pPr>
            <w:r w:rsidRPr="00D21143">
              <w:rPr>
                <w:rFonts w:ascii="Arial Narrow" w:hAnsi="Arial Narrow" w:cs="Times New Roman"/>
              </w:rPr>
              <w:t xml:space="preserve">Kevin E. Lowndes, Associate Superintendent </w:t>
            </w:r>
          </w:p>
          <w:p w:rsidR="009C19A0" w:rsidRPr="00D21143" w:rsidRDefault="009C19A0" w:rsidP="00622C66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hAnsi="Arial Narrow" w:cs="Times New Roman"/>
              </w:rPr>
            </w:pPr>
            <w:proofErr w:type="spellStart"/>
            <w:r w:rsidRPr="00D21143">
              <w:rPr>
                <w:rFonts w:ascii="Arial Narrow" w:hAnsi="Arial Narrow" w:cs="Times New Roman"/>
              </w:rPr>
              <w:t>SEAC</w:t>
            </w:r>
            <w:proofErr w:type="spellEnd"/>
            <w:r w:rsidRPr="00D21143">
              <w:rPr>
                <w:rFonts w:ascii="Arial Narrow" w:hAnsi="Arial Narrow" w:cs="Times New Roman"/>
              </w:rPr>
              <w:t xml:space="preserve"> Co-chairs introduced themselves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9A0" w:rsidRPr="00D21143" w:rsidRDefault="009C19A0" w:rsidP="009C19A0">
            <w:pPr>
              <w:rPr>
                <w:rFonts w:ascii="Arial Narrow" w:hAnsi="Arial Narrow" w:cs="Times New Roman"/>
              </w:rPr>
            </w:pPr>
          </w:p>
        </w:tc>
      </w:tr>
      <w:tr w:rsidR="009C19A0" w:rsidRPr="00D21143" w:rsidTr="009C19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9A0" w:rsidRPr="00D21143" w:rsidRDefault="009C19A0" w:rsidP="009C19A0">
            <w:pPr>
              <w:rPr>
                <w:rFonts w:ascii="Arial Narrow" w:eastAsia="Times New Roman" w:hAnsi="Arial Narrow" w:cs="Times New Roman"/>
              </w:rPr>
            </w:pPr>
            <w:r w:rsidRPr="00D21143">
              <w:rPr>
                <w:rFonts w:ascii="Arial Narrow" w:eastAsia="Times New Roman" w:hAnsi="Arial Narrow" w:cs="Times New Roman"/>
                <w:noProof/>
              </w:rPr>
              <w:drawing>
                <wp:inline distT="0" distB="0" distL="0" distR="0" wp14:anchorId="09326C4C" wp14:editId="6E7158ED">
                  <wp:extent cx="12700" cy="12700"/>
                  <wp:effectExtent l="0" t="0" r="0" b="0"/>
                  <wp:docPr id="5" name="Picture 5" descr="age1image2306616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e1image2306616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9A0" w:rsidRPr="00D21143" w:rsidRDefault="009C19A0" w:rsidP="009C19A0">
            <w:pPr>
              <w:spacing w:before="100" w:beforeAutospacing="1" w:after="100" w:afterAutospacing="1"/>
              <w:rPr>
                <w:rFonts w:ascii="Arial Narrow" w:hAnsi="Arial Narrow" w:cs="Times New Roman"/>
              </w:rPr>
            </w:pPr>
            <w:r w:rsidRPr="00D21143">
              <w:rPr>
                <w:rFonts w:ascii="Arial Narrow" w:hAnsi="Arial Narrow" w:cs="Times New Roman"/>
              </w:rPr>
              <w:t xml:space="preserve">Public Testimony </w:t>
            </w:r>
          </w:p>
          <w:p w:rsidR="009C19A0" w:rsidRPr="00D21143" w:rsidRDefault="009C19A0" w:rsidP="009C19A0">
            <w:pPr>
              <w:rPr>
                <w:rFonts w:ascii="Arial Narrow" w:eastAsia="Times New Roman" w:hAnsi="Arial Narrow" w:cs="Times New Roman"/>
              </w:rPr>
            </w:pPr>
            <w:r w:rsidRPr="00D21143">
              <w:rPr>
                <w:rFonts w:ascii="Arial Narrow" w:eastAsia="Times New Roman" w:hAnsi="Arial Narrow" w:cs="Times New Roman"/>
                <w:noProof/>
              </w:rPr>
              <w:drawing>
                <wp:inline distT="0" distB="0" distL="0" distR="0" wp14:anchorId="0D6D7A94" wp14:editId="3C044A9F">
                  <wp:extent cx="12700" cy="12700"/>
                  <wp:effectExtent l="0" t="0" r="0" b="0"/>
                  <wp:docPr id="4" name="Picture 4" descr="age1image2306617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ge1image2306617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9A0" w:rsidRPr="00D21143" w:rsidRDefault="009C19A0" w:rsidP="009C19A0">
            <w:pPr>
              <w:rPr>
                <w:rFonts w:ascii="Arial Narrow" w:hAnsi="Arial Narrow"/>
              </w:rPr>
            </w:pPr>
            <w:r w:rsidRPr="00D21143">
              <w:rPr>
                <w:rFonts w:ascii="Arial Narrow" w:hAnsi="Arial Narrow"/>
              </w:rPr>
              <w:t>Public comments:</w:t>
            </w:r>
          </w:p>
          <w:p w:rsidR="009C19A0" w:rsidRPr="00D21143" w:rsidRDefault="00622C66" w:rsidP="00D21143">
            <w:pPr>
              <w:rPr>
                <w:rFonts w:ascii="Arial Narrow" w:hAnsi="Arial Narrow"/>
              </w:rPr>
            </w:pPr>
            <w:r w:rsidRPr="00D21143">
              <w:rPr>
                <w:rFonts w:ascii="Arial Narrow" w:hAnsi="Arial Narrow"/>
              </w:rPr>
              <w:t>Informal parent comments were shared and the group discussed staffing for specials such as art, PE, and music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9A0" w:rsidRPr="00D21143" w:rsidRDefault="009C19A0" w:rsidP="009C19A0">
            <w:pPr>
              <w:rPr>
                <w:rFonts w:ascii="Arial Narrow" w:hAnsi="Arial Narrow" w:cs="Times New Roman"/>
              </w:rPr>
            </w:pPr>
          </w:p>
        </w:tc>
      </w:tr>
      <w:tr w:rsidR="009C19A0" w:rsidRPr="00D21143" w:rsidTr="009C19A0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9A0" w:rsidRPr="00D21143" w:rsidRDefault="009C19A0" w:rsidP="009C19A0">
            <w:pPr>
              <w:rPr>
                <w:rFonts w:ascii="Arial Narrow" w:eastAsia="Times New Roman" w:hAnsi="Arial Narrow" w:cs="Times New Roman"/>
              </w:rPr>
            </w:pPr>
            <w:r w:rsidRPr="00D21143">
              <w:rPr>
                <w:rFonts w:ascii="Arial Narrow" w:eastAsia="Times New Roman" w:hAnsi="Arial Narrow" w:cs="Times New Roman"/>
                <w:noProof/>
              </w:rPr>
              <w:drawing>
                <wp:inline distT="0" distB="0" distL="0" distR="0" wp14:anchorId="73666B12" wp14:editId="3B269171">
                  <wp:extent cx="12700" cy="12700"/>
                  <wp:effectExtent l="0" t="0" r="0" b="0"/>
                  <wp:docPr id="1" name="Picture 1" descr="age1image2306629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ge1image2306629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1143">
              <w:rPr>
                <w:rFonts w:ascii="Arial Narrow" w:eastAsia="Times New Roman" w:hAnsi="Arial Narrow" w:cs="Times New Roman"/>
              </w:rPr>
              <w:t>Special Needs Round Table Trust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143" w:rsidRPr="00D21143" w:rsidRDefault="00D21143" w:rsidP="009C19A0">
            <w:pPr>
              <w:rPr>
                <w:rFonts w:ascii="Arial Narrow" w:hAnsi="Arial Narrow"/>
              </w:rPr>
            </w:pPr>
          </w:p>
          <w:p w:rsidR="00D21143" w:rsidRPr="00D21143" w:rsidRDefault="00D21143" w:rsidP="00D21143">
            <w:pPr>
              <w:pStyle w:val="AgendaInformation"/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D21143">
              <w:rPr>
                <w:rFonts w:ascii="Arial Narrow" w:hAnsi="Arial Narrow" w:cs="Times New Roman"/>
                <w:sz w:val="24"/>
                <w:szCs w:val="24"/>
              </w:rPr>
              <w:t>Eric Jorgensen – Parent, Special Needs Planner moderated the round table meeting</w:t>
            </w:r>
          </w:p>
          <w:p w:rsidR="00D21143" w:rsidRPr="00D21143" w:rsidRDefault="00D21143" w:rsidP="00D21143">
            <w:pPr>
              <w:pStyle w:val="AgendaInformation"/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D21143">
              <w:rPr>
                <w:rFonts w:ascii="Arial Narrow" w:hAnsi="Arial Narrow" w:cs="Times New Roman"/>
                <w:sz w:val="24"/>
                <w:szCs w:val="24"/>
              </w:rPr>
              <w:t>A special thank you to:</w:t>
            </w:r>
          </w:p>
          <w:p w:rsidR="00D21143" w:rsidRPr="00D21143" w:rsidRDefault="00D21143" w:rsidP="00D21143">
            <w:pPr>
              <w:pStyle w:val="AgendaInformation"/>
              <w:numPr>
                <w:ilvl w:val="0"/>
                <w:numId w:val="1"/>
              </w:num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D21143">
              <w:rPr>
                <w:rFonts w:ascii="Arial Narrow" w:hAnsi="Arial Narrow" w:cs="Times New Roman"/>
                <w:sz w:val="24"/>
                <w:szCs w:val="24"/>
              </w:rPr>
              <w:t xml:space="preserve">Matthew </w:t>
            </w:r>
            <w:proofErr w:type="spellStart"/>
            <w:r w:rsidRPr="00D21143">
              <w:rPr>
                <w:rFonts w:ascii="Arial Narrow" w:hAnsi="Arial Narrow" w:cs="Times New Roman"/>
                <w:sz w:val="24"/>
                <w:szCs w:val="24"/>
              </w:rPr>
              <w:t>Bogin</w:t>
            </w:r>
            <w:proofErr w:type="spellEnd"/>
            <w:r w:rsidRPr="00D21143">
              <w:rPr>
                <w:rFonts w:ascii="Arial Narrow" w:hAnsi="Arial Narrow" w:cs="Times New Roman"/>
                <w:sz w:val="24"/>
                <w:szCs w:val="24"/>
              </w:rPr>
              <w:t xml:space="preserve"> – Special Needs Attorney, </w:t>
            </w:r>
            <w:proofErr w:type="spellStart"/>
            <w:r w:rsidRPr="00D21143">
              <w:rPr>
                <w:rFonts w:ascii="Arial Narrow" w:hAnsi="Arial Narrow" w:cs="Times New Roman"/>
                <w:sz w:val="24"/>
                <w:szCs w:val="24"/>
              </w:rPr>
              <w:t>Bogin</w:t>
            </w:r>
            <w:proofErr w:type="spellEnd"/>
            <w:r w:rsidRPr="00D21143">
              <w:rPr>
                <w:rFonts w:ascii="Arial Narrow" w:hAnsi="Arial Narrow" w:cs="Times New Roman"/>
                <w:sz w:val="24"/>
                <w:szCs w:val="24"/>
              </w:rPr>
              <w:t xml:space="preserve"> Law shared information about </w:t>
            </w:r>
            <w:proofErr w:type="spellStart"/>
            <w:r w:rsidRPr="00D21143">
              <w:rPr>
                <w:rFonts w:ascii="Arial Narrow" w:hAnsi="Arial Narrow" w:cs="Times New Roman"/>
                <w:sz w:val="24"/>
                <w:szCs w:val="24"/>
              </w:rPr>
              <w:t>trus</w:t>
            </w:r>
            <w:proofErr w:type="spellEnd"/>
          </w:p>
          <w:p w:rsidR="00D21143" w:rsidRPr="00D21143" w:rsidRDefault="00D21143" w:rsidP="00D21143">
            <w:pPr>
              <w:pStyle w:val="AgendaInformation"/>
              <w:numPr>
                <w:ilvl w:val="0"/>
                <w:numId w:val="1"/>
              </w:num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D21143">
              <w:rPr>
                <w:rFonts w:ascii="Arial Narrow" w:hAnsi="Arial Narrow" w:cs="Times New Roman"/>
                <w:sz w:val="24"/>
                <w:szCs w:val="24"/>
              </w:rPr>
              <w:t xml:space="preserve">Barbara </w:t>
            </w:r>
            <w:proofErr w:type="spellStart"/>
            <w:r w:rsidRPr="00D21143">
              <w:rPr>
                <w:rFonts w:ascii="Arial Narrow" w:hAnsi="Arial Narrow" w:cs="Times New Roman"/>
                <w:sz w:val="24"/>
                <w:szCs w:val="24"/>
              </w:rPr>
              <w:t>Mulitz</w:t>
            </w:r>
            <w:proofErr w:type="spellEnd"/>
            <w:r w:rsidRPr="00D21143">
              <w:rPr>
                <w:rFonts w:ascii="Arial Narrow" w:hAnsi="Arial Narrow" w:cs="Times New Roman"/>
                <w:sz w:val="24"/>
                <w:szCs w:val="24"/>
              </w:rPr>
              <w:t xml:space="preserve"> – Vice President Trusts, Sandy Spring Bank</w:t>
            </w:r>
          </w:p>
          <w:p w:rsidR="00D21143" w:rsidRPr="00D21143" w:rsidRDefault="00D21143" w:rsidP="00D21143">
            <w:pPr>
              <w:pStyle w:val="AgendaInformation"/>
              <w:numPr>
                <w:ilvl w:val="0"/>
                <w:numId w:val="1"/>
              </w:num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D21143">
              <w:rPr>
                <w:rFonts w:ascii="Arial Narrow" w:hAnsi="Arial Narrow" w:cs="Times New Roman"/>
                <w:sz w:val="24"/>
                <w:szCs w:val="24"/>
              </w:rPr>
              <w:t>Yolanda Mazyck – Executive Director, Shared Horizons</w:t>
            </w:r>
          </w:p>
          <w:p w:rsidR="00D21143" w:rsidRPr="00D21143" w:rsidRDefault="00D21143" w:rsidP="00D21143">
            <w:pPr>
              <w:pStyle w:val="AgendaInformation"/>
              <w:numPr>
                <w:ilvl w:val="0"/>
                <w:numId w:val="1"/>
              </w:num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D21143">
              <w:rPr>
                <w:rFonts w:ascii="Arial Narrow" w:hAnsi="Arial Narrow" w:cs="Times New Roman"/>
                <w:sz w:val="24"/>
                <w:szCs w:val="24"/>
              </w:rPr>
              <w:t xml:space="preserve">Sandra (Sandy) Miller – Vice President, </w:t>
            </w:r>
            <w:proofErr w:type="gramStart"/>
            <w:r w:rsidRPr="00D21143">
              <w:rPr>
                <w:rFonts w:ascii="Arial Narrow" w:hAnsi="Arial Narrow" w:cs="Times New Roman"/>
                <w:sz w:val="24"/>
                <w:szCs w:val="24"/>
              </w:rPr>
              <w:t>The</w:t>
            </w:r>
            <w:proofErr w:type="gramEnd"/>
            <w:r w:rsidRPr="00D21143">
              <w:rPr>
                <w:rFonts w:ascii="Arial Narrow" w:hAnsi="Arial Narrow" w:cs="Times New Roman"/>
                <w:sz w:val="24"/>
                <w:szCs w:val="24"/>
              </w:rPr>
              <w:t xml:space="preserve"> Family Heritage Trust Co.</w:t>
            </w:r>
          </w:p>
          <w:p w:rsidR="00D21143" w:rsidRPr="00D21143" w:rsidRDefault="00D21143" w:rsidP="00D2114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D21143">
              <w:rPr>
                <w:rFonts w:ascii="Arial Narrow" w:hAnsi="Arial Narrow" w:cs="Times New Roman"/>
              </w:rPr>
              <w:t xml:space="preserve">Randy Thompson – Chief Operating Officer, </w:t>
            </w:r>
            <w:proofErr w:type="gramStart"/>
            <w:r w:rsidRPr="00D21143">
              <w:rPr>
                <w:rFonts w:ascii="Arial Narrow" w:hAnsi="Arial Narrow" w:cs="Times New Roman"/>
              </w:rPr>
              <w:t>The</w:t>
            </w:r>
            <w:proofErr w:type="gramEnd"/>
            <w:r w:rsidRPr="00D21143">
              <w:rPr>
                <w:rFonts w:ascii="Arial Narrow" w:hAnsi="Arial Narrow" w:cs="Times New Roman"/>
              </w:rPr>
              <w:t xml:space="preserve"> Family Heritage Trust Co.</w:t>
            </w:r>
          </w:p>
          <w:p w:rsidR="00D21143" w:rsidRPr="00D21143" w:rsidRDefault="00D21143" w:rsidP="00D21143">
            <w:pPr>
              <w:pStyle w:val="AgendaInformation"/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21143" w:rsidRPr="009F218D" w:rsidRDefault="00622C66" w:rsidP="00D21143">
            <w:pPr>
              <w:pStyle w:val="AgendaInformation"/>
              <w:spacing w:line="240" w:lineRule="auto"/>
              <w:rPr>
                <w:rStyle w:val="Hyperlink"/>
                <w:rFonts w:ascii="Arial Narrow" w:hAnsi="Arial Narrow"/>
                <w:color w:val="auto"/>
                <w:sz w:val="24"/>
                <w:szCs w:val="24"/>
                <w:u w:val="none"/>
              </w:rPr>
            </w:pPr>
            <w:r w:rsidRPr="00D21143">
              <w:rPr>
                <w:rFonts w:ascii="Arial Narrow" w:hAnsi="Arial Narrow"/>
                <w:sz w:val="24"/>
                <w:szCs w:val="24"/>
              </w:rPr>
              <w:t xml:space="preserve">The </w:t>
            </w:r>
            <w:r w:rsidR="009C19A0" w:rsidRPr="00D21143">
              <w:rPr>
                <w:rFonts w:ascii="Arial Narrow" w:hAnsi="Arial Narrow"/>
                <w:sz w:val="24"/>
                <w:szCs w:val="24"/>
              </w:rPr>
              <w:t xml:space="preserve">Pathfinders for </w:t>
            </w:r>
            <w:r w:rsidRPr="00D21143">
              <w:rPr>
                <w:rFonts w:ascii="Arial Narrow" w:hAnsi="Arial Narrow"/>
                <w:sz w:val="24"/>
                <w:szCs w:val="24"/>
              </w:rPr>
              <w:t>Autism website has a parent friendly</w:t>
            </w:r>
            <w:r w:rsidR="009C19A0" w:rsidRPr="00D21143">
              <w:rPr>
                <w:rFonts w:ascii="Arial Narrow" w:hAnsi="Arial Narrow"/>
                <w:sz w:val="24"/>
                <w:szCs w:val="24"/>
              </w:rPr>
              <w:t xml:space="preserve"> breakdown by age of what parents need to do</w:t>
            </w:r>
            <w:r w:rsidRPr="00D21143">
              <w:rPr>
                <w:rFonts w:ascii="Arial Narrow" w:hAnsi="Arial Narrow"/>
                <w:sz w:val="24"/>
                <w:szCs w:val="24"/>
              </w:rPr>
              <w:t xml:space="preserve"> for their child by age</w:t>
            </w:r>
            <w:r w:rsidR="009F218D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="00D21143" w:rsidRPr="00D21143">
              <w:rPr>
                <w:rFonts w:ascii="Arial Narrow" w:hAnsi="Arial Narrow"/>
                <w:sz w:val="24"/>
                <w:szCs w:val="24"/>
              </w:rPr>
              <w:t xml:space="preserve">   </w:t>
            </w:r>
            <w:hyperlink r:id="rId6" w:history="1">
              <w:r w:rsidR="009C19A0" w:rsidRPr="00D21143">
                <w:rPr>
                  <w:rStyle w:val="Hyperlink"/>
                  <w:rFonts w:ascii="Arial Narrow" w:hAnsi="Arial Narrow"/>
                  <w:sz w:val="24"/>
                  <w:szCs w:val="24"/>
                </w:rPr>
                <w:t>http://pathfindersforautism.org</w:t>
              </w:r>
            </w:hyperlink>
          </w:p>
          <w:p w:rsidR="00D21143" w:rsidRPr="00D21143" w:rsidRDefault="00D21143" w:rsidP="00D21143">
            <w:pPr>
              <w:pStyle w:val="AgendaInformation"/>
              <w:spacing w:line="240" w:lineRule="auto"/>
              <w:rPr>
                <w:rStyle w:val="Hyperlink"/>
                <w:rFonts w:ascii="Arial Narrow" w:hAnsi="Arial Narrow"/>
                <w:sz w:val="24"/>
                <w:szCs w:val="24"/>
              </w:rPr>
            </w:pPr>
          </w:p>
          <w:p w:rsidR="00D21143" w:rsidRDefault="009C19A0" w:rsidP="00D21143">
            <w:pPr>
              <w:pStyle w:val="AgendaInformation"/>
              <w:spacing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D21143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ABLE</w:t>
            </w:r>
            <w:r w:rsidR="00D21143" w:rsidRPr="00D21143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account</w:t>
            </w:r>
            <w:r w:rsidRPr="00D21143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-</w:t>
            </w:r>
            <w:r w:rsidRPr="00D21143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Achieving a Better Life Experience</w:t>
            </w:r>
            <w:r w:rsidR="009F218D">
              <w:rPr>
                <w:rFonts w:ascii="Arial Narrow" w:hAnsi="Arial Narrow" w:cs="Times New Roman"/>
                <w:bCs/>
                <w:sz w:val="24"/>
                <w:szCs w:val="24"/>
              </w:rPr>
              <w:t>:</w:t>
            </w:r>
          </w:p>
          <w:p w:rsidR="00742430" w:rsidRPr="00D21143" w:rsidRDefault="00622C66" w:rsidP="006B20FF">
            <w:pPr>
              <w:pStyle w:val="AgendaInformation"/>
              <w:spacing w:after="36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D21143">
              <w:rPr>
                <w:rFonts w:ascii="Arial Narrow" w:hAnsi="Arial Narrow" w:cs="Times New Roman"/>
                <w:bCs/>
                <w:sz w:val="24"/>
                <w:szCs w:val="24"/>
              </w:rPr>
              <w:t>Parents c</w:t>
            </w:r>
            <w:r w:rsidR="009C19A0" w:rsidRPr="00D21143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an contribute $15,000 per year maximum.  </w:t>
            </w:r>
            <w:r w:rsidRPr="00D21143">
              <w:rPr>
                <w:rFonts w:ascii="Arial Narrow" w:hAnsi="Arial Narrow" w:cs="Times New Roman"/>
                <w:bCs/>
                <w:sz w:val="24"/>
                <w:szCs w:val="24"/>
              </w:rPr>
              <w:t>The a</w:t>
            </w:r>
            <w:r w:rsidR="009C19A0" w:rsidRPr="00D21143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ccount cannot </w:t>
            </w:r>
            <w:r w:rsidRPr="00D21143">
              <w:rPr>
                <w:rFonts w:ascii="Arial Narrow" w:hAnsi="Arial Narrow" w:cs="Times New Roman"/>
                <w:bCs/>
                <w:sz w:val="24"/>
                <w:szCs w:val="24"/>
              </w:rPr>
              <w:t>ho</w:t>
            </w:r>
            <w:r w:rsidR="00D21143">
              <w:rPr>
                <w:rFonts w:ascii="Arial Narrow" w:hAnsi="Arial Narrow" w:cs="Times New Roman"/>
                <w:bCs/>
                <w:sz w:val="24"/>
                <w:szCs w:val="24"/>
              </w:rPr>
              <w:t>ld</w:t>
            </w:r>
            <w:r w:rsidR="009C19A0" w:rsidRPr="00D21143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more than $100,000 before impacting SSI limits</w:t>
            </w:r>
            <w:r w:rsidR="00D21143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.  </w:t>
            </w:r>
            <w:r w:rsidR="00C80CBA" w:rsidRPr="00D21143">
              <w:rPr>
                <w:rFonts w:ascii="Arial Narrow" w:hAnsi="Arial Narrow" w:cs="Times New Roman"/>
                <w:bCs/>
                <w:sz w:val="24"/>
                <w:szCs w:val="24"/>
              </w:rPr>
              <w:t>You can start the ABLE account at any age</w:t>
            </w:r>
            <w:r w:rsidR="00570F59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as long as participant was diagnosed prior to age 26.</w:t>
            </w:r>
            <w:r w:rsidR="00D21143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 It is unlike a f</w:t>
            </w:r>
            <w:r w:rsidR="00742430" w:rsidRPr="00D21143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irst party trust </w:t>
            </w:r>
            <w:r w:rsidR="00D21143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that </w:t>
            </w:r>
            <w:r w:rsidR="00742430" w:rsidRPr="00D21143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has no </w:t>
            </w:r>
            <w:proofErr w:type="spellStart"/>
            <w:r w:rsidR="00742430" w:rsidRPr="00D21143">
              <w:rPr>
                <w:rFonts w:ascii="Arial Narrow" w:hAnsi="Arial Narrow" w:cs="Times New Roman"/>
                <w:bCs/>
                <w:sz w:val="24"/>
                <w:szCs w:val="24"/>
              </w:rPr>
              <w:t>treshold</w:t>
            </w:r>
            <w:proofErr w:type="spellEnd"/>
            <w:r w:rsidR="00D21143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. Withdraws are </w:t>
            </w:r>
            <w:r w:rsidR="00742430" w:rsidRPr="00D21143">
              <w:rPr>
                <w:rFonts w:ascii="Arial Narrow" w:hAnsi="Arial Narrow" w:cs="Times New Roman"/>
                <w:bCs/>
                <w:sz w:val="24"/>
                <w:szCs w:val="24"/>
              </w:rPr>
              <w:t>tax free for qualified expense</w:t>
            </w:r>
            <w:r w:rsidR="00D21143">
              <w:rPr>
                <w:rFonts w:ascii="Arial Narrow" w:hAnsi="Arial Narrow" w:cs="Times New Roman"/>
                <w:bCs/>
                <w:sz w:val="24"/>
                <w:szCs w:val="24"/>
              </w:rPr>
              <w:t>s</w:t>
            </w:r>
            <w:r w:rsidR="00BA2F3A">
              <w:rPr>
                <w:rFonts w:ascii="Arial Narrow" w:hAnsi="Arial Narrow" w:cs="Times New Roman"/>
                <w:bCs/>
                <w:sz w:val="24"/>
                <w:szCs w:val="24"/>
              </w:rPr>
              <w:t>.</w:t>
            </w:r>
          </w:p>
          <w:p w:rsidR="00570F59" w:rsidRDefault="007D00BA" w:rsidP="009C19A0">
            <w:pPr>
              <w:spacing w:before="100" w:beforeAutospacing="1" w:after="100" w:afterAutospacing="1"/>
              <w:rPr>
                <w:rFonts w:ascii="Arial Narrow" w:hAnsi="Arial Narrow" w:cs="Times New Roman"/>
                <w:bCs/>
              </w:rPr>
            </w:pPr>
            <w:r w:rsidRPr="00D21143">
              <w:rPr>
                <w:rFonts w:ascii="Arial Narrow" w:hAnsi="Arial Narrow" w:cs="Times New Roman"/>
                <w:b/>
                <w:bCs/>
              </w:rPr>
              <w:t xml:space="preserve">Shared Horizons </w:t>
            </w:r>
            <w:r w:rsidR="00D21143">
              <w:rPr>
                <w:rFonts w:ascii="Arial Narrow" w:hAnsi="Arial Narrow" w:cs="Times New Roman"/>
                <w:bCs/>
              </w:rPr>
              <w:t xml:space="preserve">is a non-profit that offers pulled </w:t>
            </w:r>
            <w:r w:rsidR="00570F59">
              <w:rPr>
                <w:rFonts w:ascii="Arial Narrow" w:hAnsi="Arial Narrow" w:cs="Times New Roman"/>
                <w:bCs/>
              </w:rPr>
              <w:t xml:space="preserve">trust </w:t>
            </w:r>
            <w:r w:rsidR="00D21143">
              <w:rPr>
                <w:rFonts w:ascii="Arial Narrow" w:hAnsi="Arial Narrow" w:cs="Times New Roman"/>
                <w:bCs/>
              </w:rPr>
              <w:t>accounts.</w:t>
            </w:r>
            <w:r w:rsidR="00570F59">
              <w:rPr>
                <w:rFonts w:ascii="Arial Narrow" w:hAnsi="Arial Narrow" w:cs="Times New Roman"/>
                <w:bCs/>
              </w:rPr>
              <w:t xml:space="preserve">  The accounts are combined for investing power.</w:t>
            </w:r>
            <w:r w:rsidRPr="00D21143">
              <w:rPr>
                <w:rFonts w:ascii="Arial Narrow" w:hAnsi="Arial Narrow" w:cs="Times New Roman"/>
                <w:bCs/>
              </w:rPr>
              <w:t xml:space="preserve">  Folks that have modest means but have too much for SSI</w:t>
            </w:r>
            <w:r w:rsidR="00D21143">
              <w:rPr>
                <w:rFonts w:ascii="Arial Narrow" w:hAnsi="Arial Narrow" w:cs="Times New Roman"/>
                <w:bCs/>
              </w:rPr>
              <w:t xml:space="preserve"> can benefit from this</w:t>
            </w:r>
            <w:r w:rsidRPr="00D21143">
              <w:rPr>
                <w:rFonts w:ascii="Arial Narrow" w:hAnsi="Arial Narrow" w:cs="Times New Roman"/>
                <w:bCs/>
              </w:rPr>
              <w:t xml:space="preserve">.  </w:t>
            </w:r>
            <w:r w:rsidR="00F375C4" w:rsidRPr="00D21143">
              <w:rPr>
                <w:rFonts w:ascii="Arial Narrow" w:hAnsi="Arial Narrow" w:cs="Times New Roman"/>
                <w:bCs/>
              </w:rPr>
              <w:t>They also manage accounts that are not pulled.  They focus on staying up to date wit</w:t>
            </w:r>
            <w:r w:rsidR="00D21143">
              <w:rPr>
                <w:rFonts w:ascii="Arial Narrow" w:hAnsi="Arial Narrow" w:cs="Times New Roman"/>
                <w:bCs/>
              </w:rPr>
              <w:t>h SSI, Medicaid, and housing.  They work on q</w:t>
            </w:r>
            <w:r w:rsidR="00F375C4" w:rsidRPr="00D21143">
              <w:rPr>
                <w:rFonts w:ascii="Arial Narrow" w:hAnsi="Arial Narrow" w:cs="Times New Roman"/>
                <w:bCs/>
              </w:rPr>
              <w:t xml:space="preserve">uality of life plan- budget that is reviewed annually.  </w:t>
            </w:r>
            <w:r w:rsidR="002C3A79" w:rsidRPr="00D21143">
              <w:rPr>
                <w:rFonts w:ascii="Arial Narrow" w:hAnsi="Arial Narrow" w:cs="Times New Roman"/>
                <w:bCs/>
              </w:rPr>
              <w:t>They</w:t>
            </w:r>
            <w:r w:rsidR="00D21143">
              <w:rPr>
                <w:rFonts w:ascii="Arial Narrow" w:hAnsi="Arial Narrow" w:cs="Times New Roman"/>
                <w:bCs/>
              </w:rPr>
              <w:t xml:space="preserve"> will work with any co-trustees.</w:t>
            </w:r>
            <w:r w:rsidR="00570F59">
              <w:t xml:space="preserve"> </w:t>
            </w:r>
            <w:hyperlink r:id="rId7" w:history="1">
              <w:r w:rsidR="00570F59" w:rsidRPr="00F314CB">
                <w:rPr>
                  <w:rStyle w:val="Hyperlink"/>
                  <w:rFonts w:ascii="Arial Narrow" w:hAnsi="Arial Narrow" w:cs="Times New Roman"/>
                  <w:bCs/>
                </w:rPr>
                <w:t>https://www.shared-horizons.org/</w:t>
              </w:r>
            </w:hyperlink>
          </w:p>
          <w:p w:rsidR="002E748F" w:rsidRPr="00D21143" w:rsidRDefault="002E748F" w:rsidP="009C19A0">
            <w:pPr>
              <w:spacing w:before="100" w:beforeAutospacing="1" w:after="100" w:afterAutospacing="1"/>
              <w:rPr>
                <w:rFonts w:ascii="Arial Narrow" w:hAnsi="Arial Narrow" w:cs="Times New Roman"/>
                <w:bCs/>
              </w:rPr>
            </w:pPr>
            <w:r w:rsidRPr="00D21143">
              <w:rPr>
                <w:rFonts w:ascii="Arial Narrow" w:hAnsi="Arial Narrow" w:cs="Times New Roman"/>
                <w:b/>
                <w:bCs/>
              </w:rPr>
              <w:t>Sandy Spring Bank:</w:t>
            </w:r>
            <w:r w:rsidR="00D21143">
              <w:rPr>
                <w:rFonts w:ascii="Arial Narrow" w:hAnsi="Arial Narrow" w:cs="Times New Roman"/>
                <w:bCs/>
              </w:rPr>
              <w:t xml:space="preserve"> A p</w:t>
            </w:r>
            <w:r w:rsidRPr="00D21143">
              <w:rPr>
                <w:rFonts w:ascii="Arial Narrow" w:hAnsi="Arial Narrow" w:cs="Times New Roman"/>
                <w:bCs/>
              </w:rPr>
              <w:t>rof</w:t>
            </w:r>
            <w:r w:rsidR="00D21143">
              <w:rPr>
                <w:rFonts w:ascii="Arial Narrow" w:hAnsi="Arial Narrow" w:cs="Times New Roman"/>
                <w:bCs/>
              </w:rPr>
              <w:t>essional</w:t>
            </w:r>
            <w:r w:rsidRPr="00D21143">
              <w:rPr>
                <w:rFonts w:ascii="Arial Narrow" w:hAnsi="Arial Narrow" w:cs="Times New Roman"/>
                <w:bCs/>
              </w:rPr>
              <w:t xml:space="preserve"> trustee takes the issues and becomes part of the team- </w:t>
            </w:r>
            <w:r w:rsidR="00D21143">
              <w:rPr>
                <w:rFonts w:ascii="Arial Narrow" w:hAnsi="Arial Narrow" w:cs="Times New Roman"/>
                <w:bCs/>
              </w:rPr>
              <w:t xml:space="preserve">they </w:t>
            </w:r>
            <w:r w:rsidRPr="00D21143">
              <w:rPr>
                <w:rFonts w:ascii="Arial Narrow" w:hAnsi="Arial Narrow" w:cs="Times New Roman"/>
                <w:bCs/>
              </w:rPr>
              <w:t>worry about taxes, liability, etc</w:t>
            </w:r>
            <w:r w:rsidR="009F218D">
              <w:rPr>
                <w:rFonts w:ascii="Arial Narrow" w:hAnsi="Arial Narrow" w:cs="Times New Roman"/>
                <w:bCs/>
              </w:rPr>
              <w:t xml:space="preserve">. </w:t>
            </w:r>
            <w:r w:rsidR="0000412D">
              <w:rPr>
                <w:rFonts w:ascii="Arial Narrow" w:hAnsi="Arial Narrow" w:cs="Times New Roman"/>
                <w:bCs/>
              </w:rPr>
              <w:t>They meet with families at</w:t>
            </w:r>
            <w:r w:rsidRPr="00D21143">
              <w:rPr>
                <w:rFonts w:ascii="Arial Narrow" w:hAnsi="Arial Narrow" w:cs="Times New Roman"/>
                <w:bCs/>
              </w:rPr>
              <w:t xml:space="preserve"> least annually</w:t>
            </w:r>
            <w:r w:rsidR="009F218D">
              <w:rPr>
                <w:rFonts w:ascii="Arial Narrow" w:hAnsi="Arial Narrow" w:cs="Times New Roman"/>
                <w:bCs/>
              </w:rPr>
              <w:t>. It</w:t>
            </w:r>
            <w:r w:rsidRPr="00D21143">
              <w:rPr>
                <w:rFonts w:ascii="Arial Narrow" w:hAnsi="Arial Narrow" w:cs="Times New Roman"/>
                <w:bCs/>
              </w:rPr>
              <w:t xml:space="preserve"> is good to establish relationships early, </w:t>
            </w:r>
            <w:r w:rsidR="009F218D">
              <w:rPr>
                <w:rFonts w:ascii="Arial Narrow" w:hAnsi="Arial Narrow" w:cs="Times New Roman"/>
                <w:bCs/>
              </w:rPr>
              <w:t xml:space="preserve">and get to know the people working on your child’s trust. </w:t>
            </w:r>
          </w:p>
          <w:p w:rsidR="003D29B1" w:rsidRPr="00D21143" w:rsidRDefault="003D29B1" w:rsidP="009C19A0">
            <w:pPr>
              <w:spacing w:before="100" w:beforeAutospacing="1" w:after="100" w:afterAutospacing="1"/>
              <w:rPr>
                <w:rFonts w:ascii="Arial Narrow" w:hAnsi="Arial Narrow" w:cs="Times New Roman"/>
                <w:bCs/>
              </w:rPr>
            </w:pPr>
            <w:r w:rsidRPr="00D21143">
              <w:rPr>
                <w:rFonts w:ascii="Arial Narrow" w:hAnsi="Arial Narrow" w:cs="Times New Roman"/>
                <w:b/>
                <w:bCs/>
              </w:rPr>
              <w:t>Family Heritage:</w:t>
            </w:r>
            <w:r w:rsidRPr="00D21143">
              <w:rPr>
                <w:rFonts w:ascii="Arial Narrow" w:hAnsi="Arial Narrow" w:cs="Times New Roman"/>
                <w:bCs/>
              </w:rPr>
              <w:t xml:space="preserve"> </w:t>
            </w:r>
            <w:r w:rsidR="009F218D">
              <w:rPr>
                <w:rFonts w:ascii="Arial Narrow" w:hAnsi="Arial Narrow" w:cs="Times New Roman"/>
                <w:bCs/>
              </w:rPr>
              <w:t>They t</w:t>
            </w:r>
            <w:r w:rsidR="00995743" w:rsidRPr="00D21143">
              <w:rPr>
                <w:rFonts w:ascii="Arial Narrow" w:hAnsi="Arial Narrow" w:cs="Times New Roman"/>
                <w:bCs/>
              </w:rPr>
              <w:t xml:space="preserve">ake on small accounts </w:t>
            </w:r>
          </w:p>
          <w:p w:rsidR="009C19A0" w:rsidRPr="00D21143" w:rsidRDefault="009C19A0" w:rsidP="009C19A0">
            <w:pPr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D3B" w:rsidRPr="00D21143" w:rsidRDefault="00622C66" w:rsidP="009C19A0">
            <w:pPr>
              <w:rPr>
                <w:rFonts w:ascii="Arial Narrow" w:eastAsia="Times New Roman" w:hAnsi="Arial Narrow" w:cs="Times New Roman"/>
              </w:rPr>
            </w:pPr>
            <w:r w:rsidRPr="00D21143">
              <w:rPr>
                <w:rFonts w:ascii="Arial Narrow" w:eastAsia="Times New Roman" w:hAnsi="Arial Narrow" w:cs="Times New Roman"/>
              </w:rPr>
              <w:t>If you would like to request the commonly asked questions and answers that were discussed, e</w:t>
            </w:r>
            <w:r w:rsidR="00BA2F3A">
              <w:rPr>
                <w:rFonts w:ascii="Arial Narrow" w:eastAsia="Times New Roman" w:hAnsi="Arial Narrow" w:cs="Times New Roman"/>
              </w:rPr>
              <w:t>-</w:t>
            </w:r>
            <w:r w:rsidRPr="00D21143">
              <w:rPr>
                <w:rFonts w:ascii="Arial Narrow" w:eastAsia="Times New Roman" w:hAnsi="Arial Narrow" w:cs="Times New Roman"/>
              </w:rPr>
              <w:t>mail Jen</w:t>
            </w:r>
            <w:r w:rsidR="006B20FF">
              <w:rPr>
                <w:rFonts w:ascii="Arial Narrow" w:eastAsia="Times New Roman" w:hAnsi="Arial Narrow" w:cs="Times New Roman"/>
              </w:rPr>
              <w:t>nifer R.</w:t>
            </w:r>
            <w:r w:rsidRPr="00D21143">
              <w:rPr>
                <w:rFonts w:ascii="Arial Narrow" w:eastAsia="Times New Roman" w:hAnsi="Arial Narrow" w:cs="Times New Roman"/>
              </w:rPr>
              <w:t xml:space="preserve"> Strouble</w:t>
            </w:r>
            <w:r w:rsidR="006B20FF">
              <w:rPr>
                <w:rFonts w:ascii="Arial Narrow" w:eastAsia="Times New Roman" w:hAnsi="Arial Narrow" w:cs="Times New Roman"/>
              </w:rPr>
              <w:t>, instructional Specialist, Department of Special Education Services</w:t>
            </w:r>
            <w:r w:rsidRPr="00D21143">
              <w:rPr>
                <w:rFonts w:ascii="Arial Narrow" w:eastAsia="Times New Roman" w:hAnsi="Arial Narrow" w:cs="Times New Roman"/>
              </w:rPr>
              <w:t xml:space="preserve"> at Jennifer_R_Strouble@mcpsmd.org</w:t>
            </w:r>
          </w:p>
        </w:tc>
      </w:tr>
    </w:tbl>
    <w:p w:rsidR="0014131C" w:rsidRDefault="0014131C" w:rsidP="00BC4F1F"/>
    <w:p w:rsidR="00E21925" w:rsidRDefault="00E21925" w:rsidP="00BC4F1F"/>
    <w:sectPr w:rsidR="00E21925" w:rsidSect="009C19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418"/>
    <w:multiLevelType w:val="multilevel"/>
    <w:tmpl w:val="55C0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7A389A"/>
    <w:multiLevelType w:val="hybridMultilevel"/>
    <w:tmpl w:val="7486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CE900">
      <w:numFmt w:val="bullet"/>
      <w:lvlText w:val=""/>
      <w:lvlJc w:val="left"/>
      <w:pPr>
        <w:ind w:left="1440" w:hanging="360"/>
      </w:pPr>
      <w:rPr>
        <w:rFonts w:ascii="SymbolMT" w:eastAsiaTheme="minorHAnsi" w:hAnsi="SymbolM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FF"/>
    <w:rsid w:val="0000412D"/>
    <w:rsid w:val="000138F9"/>
    <w:rsid w:val="0004616C"/>
    <w:rsid w:val="0014131C"/>
    <w:rsid w:val="001E49AC"/>
    <w:rsid w:val="002B3370"/>
    <w:rsid w:val="002C3A79"/>
    <w:rsid w:val="002E748F"/>
    <w:rsid w:val="00305268"/>
    <w:rsid w:val="0035498F"/>
    <w:rsid w:val="0037545C"/>
    <w:rsid w:val="003A5E96"/>
    <w:rsid w:val="003D29B1"/>
    <w:rsid w:val="004B336D"/>
    <w:rsid w:val="00532D3B"/>
    <w:rsid w:val="005337A7"/>
    <w:rsid w:val="00570F59"/>
    <w:rsid w:val="00591193"/>
    <w:rsid w:val="00622C66"/>
    <w:rsid w:val="006B20FF"/>
    <w:rsid w:val="006C3730"/>
    <w:rsid w:val="00706DD9"/>
    <w:rsid w:val="00742430"/>
    <w:rsid w:val="00793EFD"/>
    <w:rsid w:val="007D00BA"/>
    <w:rsid w:val="00960FB0"/>
    <w:rsid w:val="00995743"/>
    <w:rsid w:val="009C19A0"/>
    <w:rsid w:val="009F218D"/>
    <w:rsid w:val="009F57F8"/>
    <w:rsid w:val="00B46D9F"/>
    <w:rsid w:val="00BA2F3A"/>
    <w:rsid w:val="00BC4F1F"/>
    <w:rsid w:val="00C80CBA"/>
    <w:rsid w:val="00D21143"/>
    <w:rsid w:val="00D3717C"/>
    <w:rsid w:val="00E21925"/>
    <w:rsid w:val="00F375C4"/>
    <w:rsid w:val="00F6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31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19A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gendaInformation">
    <w:name w:val="Agenda Information"/>
    <w:basedOn w:val="Normal"/>
    <w:uiPriority w:val="4"/>
    <w:qFormat/>
    <w:rsid w:val="00D21143"/>
    <w:pPr>
      <w:spacing w:after="600" w:line="336" w:lineRule="auto"/>
      <w:contextualSpacing/>
    </w:pPr>
    <w:rPr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E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6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1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4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5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9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hared-horizon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thfindersforautism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Strouble, Jennifer R</dc:creator>
  <cp:keywords/>
  <dc:description/>
  <cp:lastModifiedBy>Strouble, Jennifer R</cp:lastModifiedBy>
  <cp:revision>2</cp:revision>
  <cp:lastPrinted>2017-12-20T19:20:00Z</cp:lastPrinted>
  <dcterms:created xsi:type="dcterms:W3CDTF">2017-12-20T19:55:00Z</dcterms:created>
  <dcterms:modified xsi:type="dcterms:W3CDTF">2017-12-20T19:55:00Z</dcterms:modified>
</cp:coreProperties>
</file>